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4347" w14:textId="30C1BD2C" w:rsidR="00994A1A" w:rsidRDefault="59CD53F8" w:rsidP="1BEC8534">
      <w:pPr>
        <w:jc w:val="center"/>
        <w:rPr>
          <w:noProof/>
        </w:rPr>
      </w:pPr>
      <w:r>
        <w:rPr>
          <w:noProof/>
        </w:rPr>
        <w:drawing>
          <wp:inline distT="0" distB="0" distL="0" distR="0" wp14:anchorId="699F89A6" wp14:editId="59CD53F8">
            <wp:extent cx="2657475" cy="2657475"/>
            <wp:effectExtent l="0" t="0" r="0" b="0"/>
            <wp:docPr id="1500416071" name="Picture 150041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7475" cy="2657475"/>
                    </a:xfrm>
                    <a:prstGeom prst="rect">
                      <a:avLst/>
                    </a:prstGeom>
                  </pic:spPr>
                </pic:pic>
              </a:graphicData>
            </a:graphic>
          </wp:inline>
        </w:drawing>
      </w:r>
    </w:p>
    <w:p w14:paraId="0D85A37F" w14:textId="5ADDFF46" w:rsidR="000B3AAD" w:rsidRDefault="000B3AAD" w:rsidP="000B3AAD">
      <w:pPr>
        <w:spacing w:line="240" w:lineRule="auto"/>
        <w:rPr>
          <w:noProof/>
        </w:rPr>
      </w:pPr>
    </w:p>
    <w:p w14:paraId="11970CDB" w14:textId="2C31C6CF" w:rsidR="000B3AAD" w:rsidRPr="000B3AAD" w:rsidRDefault="000B3AAD" w:rsidP="000B3AAD">
      <w:pPr>
        <w:spacing w:line="240" w:lineRule="auto"/>
        <w:jc w:val="center"/>
        <w:rPr>
          <w:rFonts w:ascii="Old English Text MT" w:hAnsi="Old English Text MT"/>
          <w:sz w:val="56"/>
          <w:szCs w:val="52"/>
        </w:rPr>
      </w:pPr>
      <w:r w:rsidRPr="000B3AAD">
        <w:rPr>
          <w:rFonts w:ascii="Old English Text MT" w:hAnsi="Old English Text MT"/>
          <w:sz w:val="56"/>
          <w:szCs w:val="52"/>
        </w:rPr>
        <w:t>Student Court of Liberty University</w:t>
      </w:r>
    </w:p>
    <w:p w14:paraId="392042B6" w14:textId="77777777" w:rsidR="000B3AAD" w:rsidRDefault="000B3AAD" w:rsidP="000B3AAD">
      <w:pPr>
        <w:spacing w:line="240" w:lineRule="auto"/>
        <w:jc w:val="center"/>
        <w:rPr>
          <w:rFonts w:cs="Times New Roman"/>
          <w:smallCaps/>
          <w:sz w:val="28"/>
          <w:szCs w:val="24"/>
        </w:rPr>
      </w:pPr>
    </w:p>
    <w:p w14:paraId="0C11FA6E" w14:textId="2D70C824" w:rsidR="00390ED9" w:rsidRDefault="00385ED0" w:rsidP="00390ED9">
      <w:pPr>
        <w:spacing w:line="240" w:lineRule="auto"/>
        <w:jc w:val="center"/>
        <w:rPr>
          <w:rFonts w:cs="Times New Roman"/>
          <w:smallCaps/>
          <w:sz w:val="28"/>
          <w:szCs w:val="28"/>
        </w:rPr>
      </w:pPr>
      <w:r w:rsidRPr="59B8664C">
        <w:rPr>
          <w:rFonts w:cs="Times New Roman"/>
          <w:smallCaps/>
          <w:sz w:val="28"/>
          <w:szCs w:val="28"/>
        </w:rPr>
        <w:t>Code of Judicial Procedure</w:t>
      </w:r>
    </w:p>
    <w:p w14:paraId="11F25B79" w14:textId="507744F0" w:rsidR="00390ED9" w:rsidRDefault="00390ED9" w:rsidP="00390ED9">
      <w:pPr>
        <w:spacing w:line="240" w:lineRule="auto"/>
        <w:jc w:val="center"/>
        <w:rPr>
          <w:rFonts w:cs="Times New Roman"/>
          <w:smallCaps/>
          <w:sz w:val="28"/>
          <w:szCs w:val="24"/>
        </w:rPr>
      </w:pPr>
    </w:p>
    <w:p w14:paraId="46C5035C" w14:textId="0AFFA4C0" w:rsidR="000B3AAD" w:rsidRPr="00457442" w:rsidRDefault="2370AB81" w:rsidP="54F746C2">
      <w:pPr>
        <w:spacing w:line="240" w:lineRule="auto"/>
        <w:jc w:val="center"/>
        <w:rPr>
          <w:rFonts w:cs="Times New Roman"/>
          <w:smallCaps/>
          <w:sz w:val="28"/>
          <w:szCs w:val="28"/>
        </w:rPr>
      </w:pPr>
      <w:r w:rsidRPr="1A58A3B4">
        <w:rPr>
          <w:rFonts w:cs="Times New Roman"/>
          <w:smallCaps/>
          <w:sz w:val="28"/>
          <w:szCs w:val="28"/>
        </w:rPr>
        <w:t xml:space="preserve">Spring </w:t>
      </w:r>
      <w:r w:rsidR="1EB4D20E" w:rsidRPr="1A58A3B4">
        <w:rPr>
          <w:rFonts w:cs="Times New Roman"/>
          <w:smallCaps/>
          <w:sz w:val="28"/>
          <w:szCs w:val="28"/>
        </w:rPr>
        <w:t>202</w:t>
      </w:r>
      <w:r w:rsidR="26F323E9" w:rsidRPr="1A58A3B4">
        <w:rPr>
          <w:rFonts w:cs="Times New Roman"/>
          <w:smallCaps/>
          <w:sz w:val="28"/>
          <w:szCs w:val="28"/>
        </w:rPr>
        <w:t>4</w:t>
      </w:r>
      <w:r w:rsidR="1EB4D20E" w:rsidRPr="1A58A3B4">
        <w:rPr>
          <w:rFonts w:cs="Times New Roman"/>
          <w:smallCaps/>
          <w:sz w:val="28"/>
          <w:szCs w:val="28"/>
        </w:rPr>
        <w:t xml:space="preserve"> </w:t>
      </w:r>
      <w:r w:rsidR="17C84534" w:rsidRPr="1A58A3B4">
        <w:rPr>
          <w:rFonts w:cs="Times New Roman"/>
          <w:smallCaps/>
          <w:sz w:val="28"/>
          <w:szCs w:val="28"/>
        </w:rPr>
        <w:t>Term</w:t>
      </w:r>
    </w:p>
    <w:p w14:paraId="7F5AC5A9" w14:textId="5501D585" w:rsidR="000B3AAD" w:rsidRPr="00457442" w:rsidRDefault="000B3AAD" w:rsidP="000B3AAD">
      <w:pPr>
        <w:spacing w:line="240" w:lineRule="auto"/>
        <w:jc w:val="center"/>
        <w:rPr>
          <w:rFonts w:cs="Times New Roman"/>
        </w:rPr>
      </w:pPr>
    </w:p>
    <w:p w14:paraId="42693E6F" w14:textId="5A8D1079" w:rsidR="000B3AAD" w:rsidRPr="00457442" w:rsidRDefault="000B3AAD" w:rsidP="000B3AAD">
      <w:pPr>
        <w:spacing w:line="240" w:lineRule="auto"/>
        <w:jc w:val="center"/>
        <w:rPr>
          <w:rFonts w:cs="Times New Roman"/>
        </w:rPr>
      </w:pPr>
    </w:p>
    <w:p w14:paraId="7B2CED25" w14:textId="1ED47CB0" w:rsidR="000B3AAD" w:rsidRDefault="1816AA7E" w:rsidP="000B3AAD">
      <w:pPr>
        <w:spacing w:line="240" w:lineRule="auto"/>
        <w:jc w:val="center"/>
        <w:rPr>
          <w:rFonts w:cs="Times New Roman"/>
        </w:rPr>
      </w:pPr>
      <w:r w:rsidRPr="188586AF">
        <w:rPr>
          <w:rFonts w:cs="Times New Roman"/>
        </w:rPr>
        <w:t xml:space="preserve">Approved </w:t>
      </w:r>
      <w:r w:rsidR="625DE64D" w:rsidRPr="188586AF">
        <w:rPr>
          <w:rFonts w:cs="Times New Roman"/>
        </w:rPr>
        <w:t>7</w:t>
      </w:r>
      <w:r w:rsidR="73269182" w:rsidRPr="188586AF">
        <w:rPr>
          <w:rFonts w:cs="Times New Roman"/>
        </w:rPr>
        <w:t xml:space="preserve"> </w:t>
      </w:r>
      <w:r w:rsidR="00BF8D9D" w:rsidRPr="188586AF">
        <w:rPr>
          <w:rFonts w:cs="Times New Roman"/>
        </w:rPr>
        <w:t xml:space="preserve">March </w:t>
      </w:r>
      <w:r w:rsidR="06223470" w:rsidRPr="188586AF">
        <w:rPr>
          <w:rFonts w:cs="Times New Roman"/>
        </w:rPr>
        <w:t>202</w:t>
      </w:r>
      <w:r w:rsidR="148DC249" w:rsidRPr="188586AF">
        <w:rPr>
          <w:rFonts w:cs="Times New Roman"/>
        </w:rPr>
        <w:t>4</w:t>
      </w:r>
    </w:p>
    <w:p w14:paraId="3C2CC61C" w14:textId="702CB15F" w:rsidR="000B3AAD" w:rsidRDefault="000B3AAD" w:rsidP="000B3AAD">
      <w:pPr>
        <w:spacing w:line="240" w:lineRule="auto"/>
      </w:pPr>
      <w:r>
        <w:br w:type="page"/>
      </w:r>
    </w:p>
    <w:p w14:paraId="070B71DA" w14:textId="1AA2239B" w:rsidR="000B3AAD" w:rsidRDefault="000B3AAD" w:rsidP="54F746C2">
      <w:pPr>
        <w:spacing w:line="240" w:lineRule="auto"/>
        <w:rPr>
          <w:rFonts w:cs="Times New Roman"/>
          <w:sz w:val="28"/>
          <w:szCs w:val="28"/>
        </w:rPr>
      </w:pPr>
      <w:r w:rsidRPr="59B8664C">
        <w:rPr>
          <w:rFonts w:cs="Times New Roman"/>
          <w:smallCaps/>
          <w:sz w:val="48"/>
          <w:szCs w:val="48"/>
        </w:rPr>
        <w:lastRenderedPageBreak/>
        <w:t xml:space="preserve">We, </w:t>
      </w:r>
      <w:r w:rsidRPr="59B8664C">
        <w:rPr>
          <w:rFonts w:cs="Times New Roman"/>
          <w:sz w:val="28"/>
          <w:szCs w:val="28"/>
        </w:rPr>
        <w:t xml:space="preserve">the </w:t>
      </w:r>
      <w:r w:rsidR="00036412" w:rsidRPr="59B8664C">
        <w:rPr>
          <w:rFonts w:cs="Times New Roman"/>
          <w:sz w:val="28"/>
          <w:szCs w:val="28"/>
        </w:rPr>
        <w:t xml:space="preserve">undersigned </w:t>
      </w:r>
      <w:r w:rsidRPr="59B8664C">
        <w:rPr>
          <w:rFonts w:cs="Times New Roman"/>
          <w:sz w:val="28"/>
          <w:szCs w:val="28"/>
        </w:rPr>
        <w:t xml:space="preserve">Chief </w:t>
      </w:r>
      <w:proofErr w:type="gramStart"/>
      <w:r w:rsidRPr="59B8664C">
        <w:rPr>
          <w:rFonts w:cs="Times New Roman"/>
          <w:sz w:val="28"/>
          <w:szCs w:val="28"/>
        </w:rPr>
        <w:t>Justice</w:t>
      </w:r>
      <w:proofErr w:type="gramEnd"/>
      <w:r w:rsidRPr="59B8664C">
        <w:rPr>
          <w:rFonts w:cs="Times New Roman"/>
          <w:sz w:val="28"/>
          <w:szCs w:val="28"/>
        </w:rPr>
        <w:t xml:space="preserve"> and Associate Justices of the Student Court of Liberty University, for the more effective administration of justice, for the </w:t>
      </w:r>
      <w:r w:rsidR="46709361" w:rsidRPr="59B8664C">
        <w:rPr>
          <w:rFonts w:cs="Times New Roman"/>
          <w:sz w:val="28"/>
          <w:szCs w:val="28"/>
        </w:rPr>
        <w:t xml:space="preserve">preservation </w:t>
      </w:r>
      <w:r w:rsidRPr="59B8664C">
        <w:rPr>
          <w:rFonts w:cs="Times New Roman"/>
          <w:sz w:val="28"/>
          <w:szCs w:val="28"/>
        </w:rPr>
        <w:t xml:space="preserve">of clarity and </w:t>
      </w:r>
      <w:r w:rsidR="138AC342" w:rsidRPr="59B8664C">
        <w:rPr>
          <w:rFonts w:cs="Times New Roman"/>
          <w:sz w:val="28"/>
          <w:szCs w:val="28"/>
        </w:rPr>
        <w:t>consistency</w:t>
      </w:r>
      <w:r w:rsidRPr="59B8664C">
        <w:rPr>
          <w:rFonts w:cs="Times New Roman"/>
          <w:sz w:val="28"/>
          <w:szCs w:val="28"/>
        </w:rPr>
        <w:t xml:space="preserve">, and to ensure the impartiality of our decisions </w:t>
      </w:r>
      <w:r w:rsidR="25C305FA" w:rsidRPr="59B8664C">
        <w:rPr>
          <w:rFonts w:cs="Times New Roman"/>
          <w:sz w:val="28"/>
          <w:szCs w:val="28"/>
        </w:rPr>
        <w:t xml:space="preserve">for </w:t>
      </w:r>
      <w:r w:rsidRPr="59B8664C">
        <w:rPr>
          <w:rFonts w:cs="Times New Roman"/>
          <w:sz w:val="28"/>
          <w:szCs w:val="28"/>
        </w:rPr>
        <w:t xml:space="preserve">the </w:t>
      </w:r>
      <w:r w:rsidR="51B85A21" w:rsidRPr="59B8664C">
        <w:rPr>
          <w:rFonts w:cs="Times New Roman"/>
          <w:sz w:val="28"/>
          <w:szCs w:val="28"/>
        </w:rPr>
        <w:t xml:space="preserve">Student Government Association </w:t>
      </w:r>
      <w:r w:rsidRPr="59B8664C">
        <w:rPr>
          <w:rFonts w:cs="Times New Roman"/>
          <w:sz w:val="28"/>
          <w:szCs w:val="28"/>
        </w:rPr>
        <w:t xml:space="preserve">and Student Body, do </w:t>
      </w:r>
      <w:r w:rsidR="00036412" w:rsidRPr="59B8664C">
        <w:rPr>
          <w:rFonts w:cs="Times New Roman"/>
          <w:sz w:val="28"/>
          <w:szCs w:val="28"/>
        </w:rPr>
        <w:t>ordain and establish these Bylaws for the Student Court.</w:t>
      </w:r>
    </w:p>
    <w:p w14:paraId="66AD14D8" w14:textId="190581A1" w:rsidR="00036412" w:rsidRDefault="00036412" w:rsidP="000B3AAD">
      <w:pPr>
        <w:spacing w:line="240" w:lineRule="auto"/>
        <w:rPr>
          <w:rFonts w:cs="Times New Roman"/>
          <w:sz w:val="28"/>
          <w:szCs w:val="24"/>
        </w:rPr>
      </w:pPr>
    </w:p>
    <w:p w14:paraId="034ACB31" w14:textId="6761D823" w:rsidR="00036412" w:rsidRDefault="00036412" w:rsidP="000B3AAD">
      <w:pPr>
        <w:spacing w:line="240" w:lineRule="auto"/>
        <w:rPr>
          <w:rFonts w:cs="Times New Roman"/>
          <w:sz w:val="28"/>
          <w:szCs w:val="24"/>
        </w:rPr>
      </w:pPr>
    </w:p>
    <w:p w14:paraId="2FAD9F8B" w14:textId="32CE6666" w:rsidR="00036412" w:rsidRDefault="00036412" w:rsidP="000B3AAD">
      <w:pPr>
        <w:spacing w:line="240" w:lineRule="auto"/>
        <w:rPr>
          <w:rFonts w:cs="Times New Roman"/>
          <w:sz w:val="28"/>
          <w:szCs w:val="24"/>
        </w:rPr>
      </w:pPr>
    </w:p>
    <w:p w14:paraId="6CE7AF20" w14:textId="48146DF4" w:rsidR="00036412" w:rsidRDefault="31730C52" w:rsidP="000B3AAD">
      <w:pPr>
        <w:spacing w:line="240" w:lineRule="auto"/>
        <w:rPr>
          <w:rFonts w:cs="Times New Roman"/>
          <w:sz w:val="28"/>
          <w:szCs w:val="28"/>
        </w:rPr>
      </w:pPr>
      <w:r w:rsidRPr="188586AF">
        <w:rPr>
          <w:rFonts w:cs="Times New Roman"/>
          <w:sz w:val="28"/>
          <w:szCs w:val="28"/>
        </w:rPr>
        <w:t>Signed this day,</w:t>
      </w:r>
      <w:r w:rsidR="7D78949A" w:rsidRPr="188586AF">
        <w:rPr>
          <w:rFonts w:cs="Times New Roman"/>
          <w:sz w:val="28"/>
          <w:szCs w:val="28"/>
        </w:rPr>
        <w:t xml:space="preserve"> </w:t>
      </w:r>
      <w:r w:rsidR="0F613980" w:rsidRPr="188586AF">
        <w:rPr>
          <w:rFonts w:cs="Times New Roman"/>
          <w:sz w:val="28"/>
          <w:szCs w:val="28"/>
        </w:rPr>
        <w:t xml:space="preserve">March </w:t>
      </w:r>
      <w:r w:rsidR="17F1D2AB" w:rsidRPr="188586AF">
        <w:rPr>
          <w:rFonts w:cs="Times New Roman"/>
          <w:sz w:val="28"/>
          <w:szCs w:val="28"/>
        </w:rPr>
        <w:t>7</w:t>
      </w:r>
      <w:r w:rsidRPr="188586AF">
        <w:rPr>
          <w:rFonts w:cs="Times New Roman"/>
          <w:sz w:val="28"/>
          <w:szCs w:val="28"/>
        </w:rPr>
        <w:t xml:space="preserve">, </w:t>
      </w:r>
      <w:r w:rsidR="45A17CE8" w:rsidRPr="188586AF">
        <w:rPr>
          <w:rFonts w:cs="Times New Roman"/>
          <w:sz w:val="28"/>
          <w:szCs w:val="28"/>
        </w:rPr>
        <w:t xml:space="preserve">in the Year of our Lord </w:t>
      </w:r>
      <w:r w:rsidRPr="188586AF">
        <w:rPr>
          <w:rFonts w:cs="Times New Roman"/>
          <w:sz w:val="28"/>
          <w:szCs w:val="28"/>
        </w:rPr>
        <w:t>202</w:t>
      </w:r>
      <w:r w:rsidR="2ABBDD0B" w:rsidRPr="188586AF">
        <w:rPr>
          <w:rFonts w:cs="Times New Roman"/>
          <w:sz w:val="28"/>
          <w:szCs w:val="28"/>
        </w:rPr>
        <w:t>4</w:t>
      </w:r>
      <w:r w:rsidRPr="188586AF">
        <w:rPr>
          <w:rFonts w:cs="Times New Roman"/>
          <w:sz w:val="28"/>
          <w:szCs w:val="28"/>
        </w:rPr>
        <w:t xml:space="preserve"> and of the </w:t>
      </w:r>
      <w:r w:rsidR="176BD497" w:rsidRPr="188586AF">
        <w:rPr>
          <w:rFonts w:cs="Times New Roman"/>
          <w:sz w:val="28"/>
          <w:szCs w:val="28"/>
        </w:rPr>
        <w:t xml:space="preserve">University </w:t>
      </w:r>
      <w:r w:rsidR="1D60563B" w:rsidRPr="188586AF">
        <w:rPr>
          <w:rFonts w:cs="Times New Roman"/>
          <w:sz w:val="28"/>
          <w:szCs w:val="28"/>
        </w:rPr>
        <w:t>5</w:t>
      </w:r>
      <w:r w:rsidR="11AF894D" w:rsidRPr="188586AF">
        <w:rPr>
          <w:rFonts w:cs="Times New Roman"/>
          <w:sz w:val="28"/>
          <w:szCs w:val="28"/>
        </w:rPr>
        <w:t>3</w:t>
      </w:r>
      <w:r w:rsidRPr="188586AF">
        <w:rPr>
          <w:rFonts w:cs="Times New Roman"/>
          <w:sz w:val="28"/>
          <w:szCs w:val="28"/>
        </w:rPr>
        <w:t>.</w:t>
      </w:r>
    </w:p>
    <w:p w14:paraId="2EF8955B" w14:textId="118682DA" w:rsidR="00036412" w:rsidRDefault="00036412" w:rsidP="000B3AAD">
      <w:pPr>
        <w:spacing w:line="240" w:lineRule="auto"/>
        <w:rPr>
          <w:rFonts w:cs="Times New Roman"/>
          <w:sz w:val="28"/>
          <w:szCs w:val="24"/>
        </w:rPr>
      </w:pPr>
    </w:p>
    <w:p w14:paraId="7056A0E9" w14:textId="466801EE" w:rsidR="00036412" w:rsidRDefault="00036412" w:rsidP="000B3AAD">
      <w:pPr>
        <w:spacing w:line="240" w:lineRule="auto"/>
        <w:rPr>
          <w:rFonts w:cs="Times New Roman"/>
          <w:sz w:val="28"/>
          <w:szCs w:val="24"/>
        </w:rPr>
      </w:pPr>
    </w:p>
    <w:p w14:paraId="1F1EE7E5" w14:textId="7FB30D43" w:rsidR="00036412" w:rsidRDefault="00036412" w:rsidP="000B3AAD">
      <w:pPr>
        <w:spacing w:line="240" w:lineRule="auto"/>
        <w:rPr>
          <w:rFonts w:cs="Times New Roman"/>
          <w:sz w:val="28"/>
          <w:szCs w:val="24"/>
        </w:rPr>
      </w:pPr>
    </w:p>
    <w:p w14:paraId="1310B1B6" w14:textId="18A5EDB2" w:rsidR="00036412" w:rsidRDefault="6099A654" w:rsidP="000B3AAD">
      <w:pPr>
        <w:spacing w:line="240" w:lineRule="auto"/>
        <w:rPr>
          <w:rFonts w:cs="Times New Roman"/>
          <w:sz w:val="28"/>
          <w:szCs w:val="28"/>
        </w:rPr>
      </w:pPr>
      <w:r w:rsidRPr="188586AF">
        <w:rPr>
          <w:rFonts w:cs="Times New Roman"/>
          <w:sz w:val="28"/>
          <w:szCs w:val="28"/>
        </w:rPr>
        <w:t xml:space="preserve">/s/ </w:t>
      </w:r>
      <w:r w:rsidR="6BC16636" w:rsidRPr="188586AF">
        <w:rPr>
          <w:rFonts w:cs="Times New Roman"/>
          <w:sz w:val="28"/>
          <w:szCs w:val="28"/>
        </w:rPr>
        <w:t>Caleb Webb</w:t>
      </w:r>
    </w:p>
    <w:p w14:paraId="449D21E7" w14:textId="648BC03B" w:rsidR="00036412" w:rsidRDefault="00036412" w:rsidP="000B3AAD">
      <w:pPr>
        <w:spacing w:line="240" w:lineRule="auto"/>
        <w:rPr>
          <w:rFonts w:cs="Times New Roman"/>
          <w:sz w:val="28"/>
          <w:szCs w:val="24"/>
        </w:rPr>
      </w:pPr>
      <w:r>
        <w:rPr>
          <w:rFonts w:cs="Times New Roman"/>
          <w:sz w:val="28"/>
          <w:szCs w:val="24"/>
        </w:rPr>
        <w:softHyphen/>
      </w:r>
      <w:r>
        <w:rPr>
          <w:rFonts w:cs="Times New Roman"/>
          <w:sz w:val="28"/>
          <w:szCs w:val="24"/>
        </w:rPr>
        <w:softHyphen/>
      </w:r>
      <w:r>
        <w:rPr>
          <w:rFonts w:cs="Times New Roman"/>
          <w:sz w:val="28"/>
          <w:szCs w:val="24"/>
        </w:rPr>
        <w:softHyphen/>
      </w:r>
      <w:r>
        <w:rPr>
          <w:rFonts w:cs="Times New Roman"/>
          <w:sz w:val="28"/>
          <w:szCs w:val="24"/>
        </w:rPr>
        <w:softHyphen/>
      </w:r>
      <w:r>
        <w:rPr>
          <w:rFonts w:cs="Times New Roman"/>
          <w:sz w:val="28"/>
          <w:szCs w:val="24"/>
        </w:rPr>
        <w:softHyphen/>
      </w:r>
      <w:r>
        <w:rPr>
          <w:rFonts w:cs="Times New Roman"/>
          <w:sz w:val="28"/>
          <w:szCs w:val="24"/>
        </w:rPr>
        <w:softHyphen/>
      </w:r>
      <w:r>
        <w:rPr>
          <w:rFonts w:cs="Times New Roman"/>
          <w:sz w:val="28"/>
          <w:szCs w:val="24"/>
        </w:rPr>
        <w:softHyphen/>
      </w:r>
      <w:r>
        <w:rPr>
          <w:rFonts w:cs="Times New Roman"/>
          <w:sz w:val="28"/>
          <w:szCs w:val="24"/>
        </w:rPr>
        <w:softHyphen/>
        <w:t>___________________________</w:t>
      </w:r>
    </w:p>
    <w:p w14:paraId="595ED891" w14:textId="329D7C35" w:rsidR="00036412" w:rsidRDefault="62B08EB2" w:rsidP="23A96E36">
      <w:pPr>
        <w:spacing w:line="240" w:lineRule="auto"/>
        <w:rPr>
          <w:rFonts w:cs="Times New Roman"/>
          <w:i/>
          <w:iCs/>
          <w:sz w:val="20"/>
          <w:szCs w:val="20"/>
        </w:rPr>
      </w:pPr>
      <w:r w:rsidRPr="23A96E36">
        <w:rPr>
          <w:rFonts w:cs="Times New Roman"/>
          <w:i/>
          <w:iCs/>
          <w:sz w:val="20"/>
          <w:szCs w:val="20"/>
        </w:rPr>
        <w:t>Caleb Webb</w:t>
      </w:r>
      <w:r w:rsidR="0F02AC45" w:rsidRPr="23A96E36">
        <w:rPr>
          <w:rFonts w:cs="Times New Roman"/>
          <w:i/>
          <w:iCs/>
          <w:sz w:val="20"/>
          <w:szCs w:val="20"/>
        </w:rPr>
        <w:t>, Chief Justice</w:t>
      </w:r>
    </w:p>
    <w:p w14:paraId="57B7D339" w14:textId="34D4F7F1" w:rsidR="00036412" w:rsidRDefault="00036412" w:rsidP="54F746C2">
      <w:pPr>
        <w:spacing w:line="240" w:lineRule="auto"/>
        <w:rPr>
          <w:rFonts w:cs="Times New Roman"/>
          <w:i/>
          <w:iCs/>
          <w:sz w:val="20"/>
          <w:szCs w:val="20"/>
        </w:rPr>
      </w:pPr>
    </w:p>
    <w:p w14:paraId="21C0ECB3" w14:textId="014540C9" w:rsidR="00036412" w:rsidRDefault="00036412" w:rsidP="000B3AAD">
      <w:pPr>
        <w:spacing w:line="240" w:lineRule="auto"/>
        <w:rPr>
          <w:rFonts w:cs="Times New Roman"/>
          <w:sz w:val="28"/>
          <w:szCs w:val="24"/>
        </w:rPr>
      </w:pPr>
    </w:p>
    <w:p w14:paraId="58D30382" w14:textId="50B7E6C1" w:rsidR="00036412" w:rsidRDefault="1877DDF9" w:rsidP="000B3AAD">
      <w:pPr>
        <w:spacing w:line="240" w:lineRule="auto"/>
        <w:rPr>
          <w:rFonts w:cs="Times New Roman"/>
          <w:sz w:val="28"/>
          <w:szCs w:val="28"/>
        </w:rPr>
      </w:pPr>
      <w:r w:rsidRPr="188586AF">
        <w:rPr>
          <w:rFonts w:cs="Times New Roman"/>
          <w:sz w:val="28"/>
          <w:szCs w:val="28"/>
        </w:rPr>
        <w:t xml:space="preserve">/s/ </w:t>
      </w:r>
      <w:r w:rsidR="0C988C52" w:rsidRPr="188586AF">
        <w:rPr>
          <w:rFonts w:cs="Times New Roman"/>
          <w:sz w:val="28"/>
          <w:szCs w:val="28"/>
        </w:rPr>
        <w:t>Gianna De Rosa</w:t>
      </w:r>
    </w:p>
    <w:p w14:paraId="12DDDEC7" w14:textId="4AEFDB16" w:rsidR="00D67B1F" w:rsidRPr="00D67B1F" w:rsidRDefault="00D67B1F" w:rsidP="3ED3DCA1">
      <w:pPr>
        <w:spacing w:line="240" w:lineRule="auto"/>
        <w:rPr>
          <w:rFonts w:cs="Times New Roman"/>
          <w:sz w:val="28"/>
          <w:szCs w:val="24"/>
        </w:rPr>
      </w:pPr>
      <w:r w:rsidRPr="00036412">
        <w:rPr>
          <w:rFonts w:cs="Times New Roman"/>
          <w:sz w:val="28"/>
          <w:szCs w:val="24"/>
        </w:rPr>
        <w:t>_____</w:t>
      </w:r>
      <w:r>
        <w:rPr>
          <w:rFonts w:cs="Times New Roman"/>
          <w:sz w:val="28"/>
          <w:szCs w:val="24"/>
        </w:rPr>
        <w:t>_____</w:t>
      </w:r>
      <w:r w:rsidRPr="00036412">
        <w:rPr>
          <w:rFonts w:cs="Times New Roman"/>
          <w:sz w:val="28"/>
          <w:szCs w:val="24"/>
        </w:rPr>
        <w:t>_________________</w:t>
      </w:r>
    </w:p>
    <w:p w14:paraId="15C62448" w14:textId="40CED66B" w:rsidR="3ED3DCA1" w:rsidRDefault="137891D1" w:rsidP="23A96E36">
      <w:pPr>
        <w:spacing w:line="240" w:lineRule="auto"/>
        <w:rPr>
          <w:rFonts w:cs="Times New Roman"/>
          <w:i/>
          <w:iCs/>
          <w:sz w:val="20"/>
          <w:szCs w:val="20"/>
        </w:rPr>
      </w:pPr>
      <w:r w:rsidRPr="23A96E36">
        <w:rPr>
          <w:rFonts w:cs="Times New Roman"/>
          <w:i/>
          <w:iCs/>
          <w:sz w:val="20"/>
          <w:szCs w:val="20"/>
        </w:rPr>
        <w:t>Gianna De Rosa</w:t>
      </w:r>
      <w:r w:rsidR="024AE8F5" w:rsidRPr="23A96E36">
        <w:rPr>
          <w:rFonts w:cs="Times New Roman"/>
          <w:i/>
          <w:iCs/>
          <w:sz w:val="20"/>
          <w:szCs w:val="20"/>
        </w:rPr>
        <w:t>, Associate Justice</w:t>
      </w:r>
    </w:p>
    <w:p w14:paraId="6DDD5AF0" w14:textId="628C2C26" w:rsidR="3ED3DCA1" w:rsidRDefault="3ED3DCA1" w:rsidP="23A96E36">
      <w:pPr>
        <w:spacing w:line="240" w:lineRule="auto"/>
        <w:rPr>
          <w:rFonts w:cs="Times New Roman"/>
          <w:i/>
          <w:iCs/>
          <w:sz w:val="20"/>
          <w:szCs w:val="20"/>
        </w:rPr>
      </w:pPr>
    </w:p>
    <w:p w14:paraId="3252EC90" w14:textId="7641CA13" w:rsidR="3ED3DCA1" w:rsidRDefault="3ED3DCA1" w:rsidP="23A96E36">
      <w:pPr>
        <w:spacing w:line="240" w:lineRule="auto"/>
        <w:rPr>
          <w:rFonts w:cs="Times New Roman"/>
          <w:sz w:val="28"/>
          <w:szCs w:val="28"/>
        </w:rPr>
      </w:pPr>
    </w:p>
    <w:p w14:paraId="16194903" w14:textId="119F24EB" w:rsidR="3ED3DCA1" w:rsidRDefault="04A800CE" w:rsidP="23A96E36">
      <w:pPr>
        <w:spacing w:line="240" w:lineRule="auto"/>
        <w:rPr>
          <w:rFonts w:cs="Times New Roman"/>
          <w:sz w:val="28"/>
          <w:szCs w:val="28"/>
        </w:rPr>
      </w:pPr>
      <w:r w:rsidRPr="188586AF">
        <w:rPr>
          <w:rFonts w:cs="Times New Roman"/>
          <w:sz w:val="28"/>
          <w:szCs w:val="28"/>
        </w:rPr>
        <w:t xml:space="preserve">/s/ </w:t>
      </w:r>
      <w:r w:rsidR="348F8D3A" w:rsidRPr="188586AF">
        <w:rPr>
          <w:rFonts w:cs="Times New Roman"/>
          <w:sz w:val="28"/>
          <w:szCs w:val="28"/>
        </w:rPr>
        <w:t>Katelyn Cassady</w:t>
      </w:r>
    </w:p>
    <w:p w14:paraId="61C282FF" w14:textId="5E7A7575" w:rsidR="3ED3DCA1" w:rsidRDefault="70E4584A" w:rsidP="23A96E36">
      <w:pPr>
        <w:spacing w:line="240" w:lineRule="auto"/>
        <w:rPr>
          <w:rFonts w:cs="Times New Roman"/>
          <w:sz w:val="28"/>
          <w:szCs w:val="28"/>
        </w:rPr>
      </w:pPr>
      <w:r w:rsidRPr="23A96E36">
        <w:rPr>
          <w:rFonts w:cs="Times New Roman"/>
          <w:sz w:val="28"/>
          <w:szCs w:val="28"/>
        </w:rPr>
        <w:t>___________________________</w:t>
      </w:r>
    </w:p>
    <w:p w14:paraId="24383C28" w14:textId="096C0F52" w:rsidR="3ED3DCA1" w:rsidRDefault="5945ED82" w:rsidP="1A58A3B4">
      <w:pPr>
        <w:spacing w:line="240" w:lineRule="auto"/>
        <w:rPr>
          <w:rFonts w:cs="Times New Roman"/>
          <w:i/>
          <w:iCs/>
          <w:sz w:val="20"/>
          <w:szCs w:val="20"/>
        </w:rPr>
      </w:pPr>
      <w:r w:rsidRPr="1A58A3B4">
        <w:rPr>
          <w:rFonts w:cs="Times New Roman"/>
          <w:i/>
          <w:iCs/>
          <w:sz w:val="20"/>
          <w:szCs w:val="20"/>
        </w:rPr>
        <w:t>Katelyn Cassady</w:t>
      </w:r>
      <w:r w:rsidR="04A800CE" w:rsidRPr="1A58A3B4">
        <w:rPr>
          <w:rFonts w:cs="Times New Roman"/>
          <w:i/>
          <w:iCs/>
          <w:sz w:val="20"/>
          <w:szCs w:val="20"/>
        </w:rPr>
        <w:t>, Associate Justice</w:t>
      </w:r>
    </w:p>
    <w:p w14:paraId="1DA05793" w14:textId="4C00775B" w:rsidR="3ED3DCA1" w:rsidRDefault="3ED3DCA1" w:rsidP="23A96E36">
      <w:pPr>
        <w:spacing w:line="240" w:lineRule="auto"/>
        <w:rPr>
          <w:rFonts w:cs="Times New Roman"/>
          <w:i/>
          <w:iCs/>
          <w:sz w:val="20"/>
          <w:szCs w:val="20"/>
        </w:rPr>
      </w:pPr>
    </w:p>
    <w:p w14:paraId="4030A2B7" w14:textId="67843249" w:rsidR="3ED3DCA1" w:rsidRDefault="3ED3DCA1" w:rsidP="23A96E36">
      <w:pPr>
        <w:spacing w:line="240" w:lineRule="auto"/>
        <w:rPr>
          <w:rFonts w:cs="Times New Roman"/>
          <w:i/>
          <w:iCs/>
          <w:sz w:val="28"/>
          <w:szCs w:val="28"/>
        </w:rPr>
      </w:pPr>
    </w:p>
    <w:p w14:paraId="6FE3AD71" w14:textId="2D18EC0C" w:rsidR="2B83DFF7" w:rsidRDefault="19E8F56F" w:rsidP="3ED3DCA1">
      <w:pPr>
        <w:spacing w:line="240" w:lineRule="auto"/>
        <w:rPr>
          <w:rFonts w:cs="Times New Roman"/>
          <w:sz w:val="28"/>
          <w:szCs w:val="28"/>
        </w:rPr>
      </w:pPr>
      <w:r w:rsidRPr="188586AF">
        <w:rPr>
          <w:rFonts w:cs="Times New Roman"/>
          <w:sz w:val="28"/>
          <w:szCs w:val="28"/>
        </w:rPr>
        <w:t xml:space="preserve">/s/ </w:t>
      </w:r>
      <w:r w:rsidR="04CFB165" w:rsidRPr="188586AF">
        <w:rPr>
          <w:rFonts w:cs="Times New Roman"/>
          <w:sz w:val="28"/>
          <w:szCs w:val="28"/>
        </w:rPr>
        <w:t>Jacob Bull</w:t>
      </w:r>
    </w:p>
    <w:p w14:paraId="7030D30F" w14:textId="5F866F0D" w:rsidR="2B83DFF7" w:rsidRDefault="2B83DFF7" w:rsidP="3ED3DCA1">
      <w:pPr>
        <w:spacing w:line="240" w:lineRule="auto"/>
        <w:rPr>
          <w:rFonts w:cs="Times New Roman"/>
          <w:sz w:val="28"/>
          <w:szCs w:val="28"/>
        </w:rPr>
      </w:pPr>
      <w:r w:rsidRPr="32D2C0FD">
        <w:rPr>
          <w:rFonts w:cs="Times New Roman"/>
          <w:sz w:val="28"/>
          <w:szCs w:val="28"/>
        </w:rPr>
        <w:t>___________________________</w:t>
      </w:r>
    </w:p>
    <w:p w14:paraId="38E87749" w14:textId="1D4F4F8F" w:rsidR="2B83DFF7" w:rsidRDefault="79D92BE6" w:rsidP="1A58A3B4">
      <w:pPr>
        <w:spacing w:line="240" w:lineRule="auto"/>
        <w:rPr>
          <w:rFonts w:cs="Times New Roman"/>
          <w:i/>
          <w:iCs/>
          <w:sz w:val="20"/>
          <w:szCs w:val="20"/>
        </w:rPr>
      </w:pPr>
      <w:r w:rsidRPr="1A58A3B4">
        <w:rPr>
          <w:rFonts w:cs="Times New Roman"/>
          <w:i/>
          <w:iCs/>
          <w:sz w:val="20"/>
          <w:szCs w:val="20"/>
        </w:rPr>
        <w:t>Ja</w:t>
      </w:r>
      <w:r w:rsidR="6A81B38B" w:rsidRPr="1A58A3B4">
        <w:rPr>
          <w:rFonts w:cs="Times New Roman"/>
          <w:i/>
          <w:iCs/>
          <w:sz w:val="20"/>
          <w:szCs w:val="20"/>
        </w:rPr>
        <w:t>cob Bull</w:t>
      </w:r>
      <w:r w:rsidR="19E8F56F" w:rsidRPr="1A58A3B4">
        <w:rPr>
          <w:rFonts w:cs="Times New Roman"/>
          <w:i/>
          <w:iCs/>
          <w:sz w:val="20"/>
          <w:szCs w:val="20"/>
        </w:rPr>
        <w:t>, Associate Justice</w:t>
      </w:r>
    </w:p>
    <w:p w14:paraId="3D9C45BF" w14:textId="6F79609F" w:rsidR="3ED3DCA1" w:rsidRDefault="3ED3DCA1" w:rsidP="3ED3DCA1">
      <w:pPr>
        <w:spacing w:line="240" w:lineRule="auto"/>
        <w:rPr>
          <w:rFonts w:cs="Times New Roman"/>
          <w:i/>
          <w:iCs/>
          <w:sz w:val="20"/>
          <w:szCs w:val="20"/>
        </w:rPr>
      </w:pPr>
    </w:p>
    <w:p w14:paraId="024C23D5" w14:textId="5AD6EED4" w:rsidR="3ED3DCA1" w:rsidRDefault="3ED3DCA1" w:rsidP="3ED3DCA1">
      <w:pPr>
        <w:spacing w:line="240" w:lineRule="auto"/>
        <w:rPr>
          <w:rFonts w:cs="Times New Roman"/>
          <w:i/>
          <w:iCs/>
          <w:sz w:val="28"/>
          <w:szCs w:val="28"/>
        </w:rPr>
      </w:pPr>
    </w:p>
    <w:p w14:paraId="513A16C3" w14:textId="32D0E19A" w:rsidR="2B83DFF7" w:rsidRDefault="19E8F56F" w:rsidP="3ED3DCA1">
      <w:pPr>
        <w:spacing w:line="240" w:lineRule="auto"/>
        <w:rPr>
          <w:rFonts w:cs="Times New Roman"/>
          <w:sz w:val="28"/>
          <w:szCs w:val="28"/>
        </w:rPr>
      </w:pPr>
      <w:r w:rsidRPr="188586AF">
        <w:rPr>
          <w:rFonts w:cs="Times New Roman"/>
          <w:sz w:val="28"/>
          <w:szCs w:val="28"/>
        </w:rPr>
        <w:t xml:space="preserve">/s/ </w:t>
      </w:r>
      <w:r w:rsidR="7190979E" w:rsidRPr="188586AF">
        <w:rPr>
          <w:rFonts w:cs="Times New Roman"/>
          <w:sz w:val="28"/>
          <w:szCs w:val="28"/>
        </w:rPr>
        <w:t>Ethan Riley</w:t>
      </w:r>
    </w:p>
    <w:p w14:paraId="10944F96" w14:textId="17BE4197" w:rsidR="2B83DFF7" w:rsidRDefault="2B83DFF7" w:rsidP="3ED3DCA1">
      <w:pPr>
        <w:spacing w:line="240" w:lineRule="auto"/>
        <w:rPr>
          <w:rFonts w:cs="Times New Roman"/>
          <w:sz w:val="28"/>
          <w:szCs w:val="28"/>
        </w:rPr>
      </w:pPr>
      <w:r w:rsidRPr="3ED3DCA1">
        <w:rPr>
          <w:rFonts w:cs="Times New Roman"/>
          <w:sz w:val="28"/>
          <w:szCs w:val="28"/>
        </w:rPr>
        <w:t>___________________________</w:t>
      </w:r>
    </w:p>
    <w:p w14:paraId="108C650A" w14:textId="70BB1155" w:rsidR="2B83DFF7" w:rsidRDefault="04D4320F" w:rsidP="1A58A3B4">
      <w:pPr>
        <w:spacing w:line="240" w:lineRule="auto"/>
        <w:rPr>
          <w:rFonts w:cs="Times New Roman"/>
          <w:i/>
          <w:iCs/>
          <w:sz w:val="20"/>
          <w:szCs w:val="20"/>
        </w:rPr>
      </w:pPr>
      <w:r w:rsidRPr="1A58A3B4">
        <w:rPr>
          <w:rFonts w:cs="Times New Roman"/>
          <w:i/>
          <w:iCs/>
          <w:sz w:val="20"/>
          <w:szCs w:val="20"/>
        </w:rPr>
        <w:t>Ethan Riley</w:t>
      </w:r>
      <w:r w:rsidR="19E8F56F" w:rsidRPr="1A58A3B4">
        <w:rPr>
          <w:rFonts w:cs="Times New Roman"/>
          <w:i/>
          <w:iCs/>
          <w:sz w:val="20"/>
          <w:szCs w:val="20"/>
        </w:rPr>
        <w:t>, Associate Justice</w:t>
      </w:r>
    </w:p>
    <w:p w14:paraId="55275A4B" w14:textId="77777777" w:rsidR="00AA09E2" w:rsidRDefault="00AA09E2" w:rsidP="00036412">
      <w:pPr>
        <w:jc w:val="center"/>
        <w:rPr>
          <w:rFonts w:cs="Times New Roman"/>
          <w:b/>
          <w:bCs/>
          <w:szCs w:val="24"/>
        </w:rPr>
      </w:pPr>
    </w:p>
    <w:p w14:paraId="7783C14B" w14:textId="69BFDBFC" w:rsidR="54F746C2" w:rsidRDefault="54F746C2">
      <w:r>
        <w:br w:type="page"/>
      </w:r>
    </w:p>
    <w:p w14:paraId="4A7EF055" w14:textId="2291850C" w:rsidR="00036412" w:rsidRDefault="31730C52" w:rsidP="1A58A3B4">
      <w:pPr>
        <w:jc w:val="center"/>
        <w:rPr>
          <w:rFonts w:cs="Times New Roman"/>
          <w:b/>
          <w:bCs/>
        </w:rPr>
      </w:pPr>
      <w:r w:rsidRPr="188586AF">
        <w:rPr>
          <w:rFonts w:cs="Times New Roman"/>
          <w:b/>
          <w:bCs/>
        </w:rPr>
        <w:lastRenderedPageBreak/>
        <w:t xml:space="preserve">Article I: </w:t>
      </w:r>
      <w:r w:rsidR="539932F1" w:rsidRPr="188586AF">
        <w:rPr>
          <w:rFonts w:cs="Times New Roman"/>
          <w:b/>
          <w:bCs/>
        </w:rPr>
        <w:t xml:space="preserve">Authority </w:t>
      </w:r>
      <w:r w:rsidR="768571B0" w:rsidRPr="188586AF">
        <w:rPr>
          <w:rFonts w:cs="Times New Roman"/>
          <w:b/>
          <w:bCs/>
        </w:rPr>
        <w:t>and</w:t>
      </w:r>
      <w:r w:rsidR="539932F1" w:rsidRPr="188586AF">
        <w:rPr>
          <w:rFonts w:cs="Times New Roman"/>
          <w:b/>
          <w:bCs/>
        </w:rPr>
        <w:t xml:space="preserve"> </w:t>
      </w:r>
      <w:r w:rsidR="1D60563B" w:rsidRPr="188586AF">
        <w:rPr>
          <w:rFonts w:cs="Times New Roman"/>
          <w:b/>
          <w:bCs/>
        </w:rPr>
        <w:t>Definitions</w:t>
      </w:r>
    </w:p>
    <w:p w14:paraId="50B42499" w14:textId="217C79F5" w:rsidR="0022663B" w:rsidRPr="0022663B" w:rsidRDefault="00036412" w:rsidP="1A58A3B4">
      <w:pPr>
        <w:spacing w:line="360" w:lineRule="auto"/>
        <w:rPr>
          <w:rFonts w:cs="Times New Roman"/>
        </w:rPr>
      </w:pPr>
      <w:r>
        <w:rPr>
          <w:rFonts w:cs="Times New Roman"/>
          <w:b/>
          <w:bCs/>
          <w:szCs w:val="24"/>
        </w:rPr>
        <w:tab/>
      </w:r>
      <w:r w:rsidR="33FD8AB7" w:rsidRPr="1A58A3B4">
        <w:rPr>
          <w:rFonts w:cs="Times New Roman"/>
        </w:rPr>
        <w:t xml:space="preserve">Section 1: This Code of Judicial Procedure </w:t>
      </w:r>
      <w:r w:rsidR="6665488F" w:rsidRPr="1A58A3B4">
        <w:rPr>
          <w:rFonts w:cs="Times New Roman"/>
        </w:rPr>
        <w:t xml:space="preserve">(hereafter “CJP”) </w:t>
      </w:r>
      <w:r w:rsidR="33FD8AB7" w:rsidRPr="1A58A3B4">
        <w:rPr>
          <w:rFonts w:cs="Times New Roman"/>
        </w:rPr>
        <w:t>shall constitute the Bylaws of the Student Court.</w:t>
      </w:r>
    </w:p>
    <w:p w14:paraId="43A7C579" w14:textId="7EF862E1" w:rsidR="00D44E4B" w:rsidRDefault="00036412" w:rsidP="74AE6716">
      <w:pPr>
        <w:spacing w:line="360" w:lineRule="auto"/>
        <w:ind w:firstLine="720"/>
        <w:rPr>
          <w:rFonts w:cs="Times New Roman"/>
        </w:rPr>
      </w:pPr>
      <w:r w:rsidRPr="33AD3AD0">
        <w:rPr>
          <w:rFonts w:cs="Times New Roman"/>
        </w:rPr>
        <w:t xml:space="preserve">Section </w:t>
      </w:r>
      <w:r w:rsidR="0022663B" w:rsidRPr="33AD3AD0">
        <w:rPr>
          <w:rFonts w:cs="Times New Roman"/>
        </w:rPr>
        <w:t>2</w:t>
      </w:r>
      <w:r w:rsidRPr="33AD3AD0">
        <w:rPr>
          <w:rFonts w:cs="Times New Roman"/>
        </w:rPr>
        <w:t xml:space="preserve">: The </w:t>
      </w:r>
      <w:r w:rsidR="00976736" w:rsidRPr="33AD3AD0">
        <w:rPr>
          <w:rFonts w:cs="Times New Roman"/>
        </w:rPr>
        <w:t>“</w:t>
      </w:r>
      <w:r w:rsidRPr="33AD3AD0">
        <w:rPr>
          <w:rFonts w:cs="Times New Roman"/>
        </w:rPr>
        <w:t>Court</w:t>
      </w:r>
      <w:r w:rsidR="00976736" w:rsidRPr="33AD3AD0">
        <w:rPr>
          <w:rFonts w:cs="Times New Roman"/>
        </w:rPr>
        <w:t>”</w:t>
      </w:r>
      <w:r w:rsidRPr="33AD3AD0">
        <w:rPr>
          <w:rFonts w:cs="Times New Roman"/>
        </w:rPr>
        <w:t xml:space="preserve"> shall be composed o</w:t>
      </w:r>
      <w:r w:rsidR="00976736" w:rsidRPr="33AD3AD0">
        <w:rPr>
          <w:rFonts w:cs="Times New Roman"/>
        </w:rPr>
        <w:t>f</w:t>
      </w:r>
      <w:r w:rsidRPr="33AD3AD0">
        <w:rPr>
          <w:rFonts w:cs="Times New Roman"/>
        </w:rPr>
        <w:t xml:space="preserve"> the </w:t>
      </w:r>
      <w:r w:rsidR="00D44E4B" w:rsidRPr="33AD3AD0">
        <w:rPr>
          <w:rFonts w:cs="Times New Roman"/>
        </w:rPr>
        <w:t>Chief Justice, the Associate Justices, and any officers of the Court</w:t>
      </w:r>
      <w:r w:rsidR="00976736" w:rsidRPr="33AD3AD0">
        <w:rPr>
          <w:rFonts w:cs="Times New Roman"/>
        </w:rPr>
        <w:t xml:space="preserve"> party to the case at hand</w:t>
      </w:r>
      <w:r w:rsidR="60A2B052" w:rsidRPr="33AD3AD0">
        <w:rPr>
          <w:rFonts w:cs="Times New Roman"/>
        </w:rPr>
        <w:t xml:space="preserve">, </w:t>
      </w:r>
      <w:r w:rsidR="00D44E4B" w:rsidRPr="33AD3AD0">
        <w:rPr>
          <w:rFonts w:cs="Times New Roman"/>
        </w:rPr>
        <w:t xml:space="preserve">including the Solicitor General (if appointed and party to the case), the General Counsel (if appointed, party to the case, and in the absence of the Solicitor General), </w:t>
      </w:r>
      <w:r w:rsidR="6CE3A375" w:rsidRPr="33AD3AD0">
        <w:rPr>
          <w:rFonts w:cs="Times New Roman"/>
        </w:rPr>
        <w:t xml:space="preserve">and </w:t>
      </w:r>
      <w:r w:rsidR="00D44E4B" w:rsidRPr="33AD3AD0">
        <w:rPr>
          <w:rFonts w:cs="Times New Roman"/>
        </w:rPr>
        <w:t>any special masters appointed by the Court.</w:t>
      </w:r>
      <w:r w:rsidR="00124B75" w:rsidRPr="33AD3AD0">
        <w:rPr>
          <w:rFonts w:cs="Times New Roman"/>
        </w:rPr>
        <w:t xml:space="preserve"> The Chief Justice shall have the authority to appoint Judicial Assistants as officers of the Court, should the letters of commission for the aforesaid Judicial Assistants specify </w:t>
      </w:r>
      <w:r w:rsidR="6B47D314" w:rsidRPr="33AD3AD0">
        <w:rPr>
          <w:rFonts w:cs="Times New Roman"/>
        </w:rPr>
        <w:t xml:space="preserve">they are </w:t>
      </w:r>
      <w:r w:rsidR="00124B75" w:rsidRPr="33AD3AD0">
        <w:rPr>
          <w:rFonts w:cs="Times New Roman"/>
        </w:rPr>
        <w:t xml:space="preserve">as such. </w:t>
      </w:r>
      <w:r w:rsidR="00D44E4B" w:rsidRPr="33AD3AD0">
        <w:rPr>
          <w:rFonts w:cs="Times New Roman"/>
        </w:rPr>
        <w:t xml:space="preserve"> </w:t>
      </w:r>
    </w:p>
    <w:p w14:paraId="16C49845" w14:textId="108A8999" w:rsidR="00390ED9" w:rsidRDefault="00390ED9" w:rsidP="59B8664C">
      <w:pPr>
        <w:spacing w:line="360" w:lineRule="auto"/>
        <w:rPr>
          <w:rFonts w:cs="Times New Roman"/>
        </w:rPr>
      </w:pPr>
      <w:r>
        <w:rPr>
          <w:rFonts w:cs="Times New Roman"/>
          <w:szCs w:val="24"/>
        </w:rPr>
        <w:tab/>
      </w:r>
      <w:r w:rsidRPr="3ED3DCA1">
        <w:rPr>
          <w:rFonts w:cs="Times New Roman"/>
        </w:rPr>
        <w:t xml:space="preserve">Section </w:t>
      </w:r>
      <w:r w:rsidR="00976736" w:rsidRPr="3ED3DCA1">
        <w:rPr>
          <w:rFonts w:cs="Times New Roman"/>
        </w:rPr>
        <w:t>3</w:t>
      </w:r>
      <w:r w:rsidRPr="3ED3DCA1">
        <w:rPr>
          <w:rFonts w:cs="Times New Roman"/>
        </w:rPr>
        <w:t xml:space="preserve">: A quorum of the Court shall </w:t>
      </w:r>
      <w:r w:rsidR="42190BC7" w:rsidRPr="3ED3DCA1">
        <w:rPr>
          <w:rFonts w:cs="Times New Roman"/>
        </w:rPr>
        <w:t xml:space="preserve">generally </w:t>
      </w:r>
      <w:r w:rsidR="00124B75" w:rsidRPr="3ED3DCA1">
        <w:rPr>
          <w:rFonts w:cs="Times New Roman"/>
        </w:rPr>
        <w:t xml:space="preserve">be composed of any </w:t>
      </w:r>
      <w:r w:rsidRPr="3ED3DCA1">
        <w:rPr>
          <w:rFonts w:cs="Times New Roman"/>
        </w:rPr>
        <w:t>t</w:t>
      </w:r>
      <w:r w:rsidR="0022663B" w:rsidRPr="3ED3DCA1">
        <w:rPr>
          <w:rFonts w:cs="Times New Roman"/>
        </w:rPr>
        <w:t xml:space="preserve">wo </w:t>
      </w:r>
      <w:r w:rsidR="00487DB1" w:rsidRPr="3ED3DCA1">
        <w:rPr>
          <w:rFonts w:cs="Times New Roman"/>
        </w:rPr>
        <w:t>J</w:t>
      </w:r>
      <w:r w:rsidR="0022663B" w:rsidRPr="3ED3DCA1">
        <w:rPr>
          <w:rFonts w:cs="Times New Roman"/>
        </w:rPr>
        <w:t>ustices along with either the Chief Justice or</w:t>
      </w:r>
      <w:r w:rsidR="6422FB97" w:rsidRPr="3ED3DCA1">
        <w:rPr>
          <w:rFonts w:cs="Times New Roman"/>
        </w:rPr>
        <w:t xml:space="preserve">, </w:t>
      </w:r>
      <w:r w:rsidR="0022663B" w:rsidRPr="3ED3DCA1">
        <w:rPr>
          <w:rFonts w:cs="Times New Roman"/>
        </w:rPr>
        <w:t xml:space="preserve">in the absence of the Chief Justice, a third </w:t>
      </w:r>
      <w:r w:rsidR="00487DB1" w:rsidRPr="3ED3DCA1">
        <w:rPr>
          <w:rFonts w:cs="Times New Roman"/>
        </w:rPr>
        <w:t>J</w:t>
      </w:r>
      <w:r w:rsidR="0022663B" w:rsidRPr="3ED3DCA1">
        <w:rPr>
          <w:rFonts w:cs="Times New Roman"/>
        </w:rPr>
        <w:t>ustice appointed to preside pursuant to Article II Section 2 of this Code</w:t>
      </w:r>
      <w:r w:rsidR="59B80647" w:rsidRPr="3ED3DCA1">
        <w:rPr>
          <w:rFonts w:cs="Times New Roman"/>
        </w:rPr>
        <w:t xml:space="preserve">. </w:t>
      </w:r>
    </w:p>
    <w:p w14:paraId="501718A3" w14:textId="7E04A075" w:rsidR="00390ED9" w:rsidRDefault="567D9E88" w:rsidP="59B8664C">
      <w:pPr>
        <w:spacing w:line="360" w:lineRule="auto"/>
        <w:ind w:firstLine="720"/>
        <w:rPr>
          <w:rFonts w:cs="Times New Roman"/>
        </w:rPr>
      </w:pPr>
      <w:r w:rsidRPr="3ED3DCA1">
        <w:rPr>
          <w:rFonts w:cs="Times New Roman"/>
        </w:rPr>
        <w:t xml:space="preserve">Section 4: </w:t>
      </w:r>
      <w:r w:rsidR="6762C463" w:rsidRPr="3ED3DCA1">
        <w:rPr>
          <w:rFonts w:cs="Times New Roman"/>
        </w:rPr>
        <w:t xml:space="preserve">A lesser quorum </w:t>
      </w:r>
      <w:r w:rsidR="4E53CD53" w:rsidRPr="3ED3DCA1">
        <w:rPr>
          <w:rFonts w:cs="Times New Roman"/>
        </w:rPr>
        <w:t xml:space="preserve">may be </w:t>
      </w:r>
      <w:r w:rsidR="398CD4B9" w:rsidRPr="3ED3DCA1">
        <w:rPr>
          <w:rFonts w:cs="Times New Roman"/>
        </w:rPr>
        <w:t xml:space="preserve">permitted </w:t>
      </w:r>
      <w:r w:rsidR="6762C463" w:rsidRPr="3ED3DCA1">
        <w:rPr>
          <w:rFonts w:cs="Times New Roman"/>
        </w:rPr>
        <w:t xml:space="preserve">for rulings under Traffic Procedure </w:t>
      </w:r>
      <w:r w:rsidR="016D0471" w:rsidRPr="3ED3DCA1">
        <w:rPr>
          <w:rFonts w:cs="Times New Roman"/>
        </w:rPr>
        <w:t>at time</w:t>
      </w:r>
      <w:r w:rsidR="71E07BCF" w:rsidRPr="3ED3DCA1">
        <w:rPr>
          <w:rFonts w:cs="Times New Roman"/>
        </w:rPr>
        <w:t>s</w:t>
      </w:r>
      <w:r w:rsidR="016D0471" w:rsidRPr="3ED3DCA1">
        <w:rPr>
          <w:rFonts w:cs="Times New Roman"/>
        </w:rPr>
        <w:t xml:space="preserve"> when fewer than three Justices have been confirmed to the Court. </w:t>
      </w:r>
      <w:r w:rsidR="33AA7077" w:rsidRPr="3ED3DCA1">
        <w:rPr>
          <w:rFonts w:cs="Times New Roman"/>
        </w:rPr>
        <w:t>All rulings made under such a quorum must be unanimously decided.</w:t>
      </w:r>
    </w:p>
    <w:p w14:paraId="4A84F79B" w14:textId="21897B26" w:rsidR="00385ED0" w:rsidRDefault="00F90CA9" w:rsidP="33AD3AD0">
      <w:pPr>
        <w:spacing w:line="360" w:lineRule="auto"/>
        <w:rPr>
          <w:rFonts w:cs="Times New Roman"/>
          <w:highlight w:val="yellow"/>
        </w:rPr>
      </w:pPr>
      <w:r>
        <w:rPr>
          <w:rFonts w:cs="Times New Roman"/>
          <w:szCs w:val="24"/>
        </w:rPr>
        <w:tab/>
      </w:r>
      <w:r w:rsidR="00385ED0" w:rsidRPr="3ED3DCA1">
        <w:rPr>
          <w:rFonts w:cs="Times New Roman"/>
        </w:rPr>
        <w:t xml:space="preserve">Section </w:t>
      </w:r>
      <w:r w:rsidR="00976736" w:rsidRPr="3ED3DCA1">
        <w:rPr>
          <w:rFonts w:cs="Times New Roman"/>
        </w:rPr>
        <w:t>4</w:t>
      </w:r>
      <w:r w:rsidR="00385ED0" w:rsidRPr="3ED3DCA1">
        <w:rPr>
          <w:rFonts w:cs="Times New Roman"/>
        </w:rPr>
        <w:t xml:space="preserve">: </w:t>
      </w:r>
      <w:r w:rsidR="00487DB1" w:rsidRPr="3ED3DCA1">
        <w:rPr>
          <w:rFonts w:cs="Times New Roman"/>
        </w:rPr>
        <w:t>“S</w:t>
      </w:r>
      <w:r w:rsidR="0022663B" w:rsidRPr="3ED3DCA1">
        <w:rPr>
          <w:rFonts w:cs="Times New Roman"/>
        </w:rPr>
        <w:t>ession</w:t>
      </w:r>
      <w:r w:rsidR="00385ED0" w:rsidRPr="3ED3DCA1">
        <w:rPr>
          <w:rFonts w:cs="Times New Roman"/>
        </w:rPr>
        <w:t>” shall refer to any meeting of the Court for the purpose of conducting business.</w:t>
      </w:r>
      <w:r w:rsidR="00FA0E8B" w:rsidRPr="3ED3DCA1">
        <w:rPr>
          <w:rFonts w:cs="Times New Roman"/>
        </w:rPr>
        <w:t xml:space="preserve"> The </w:t>
      </w:r>
      <w:r w:rsidR="0ED0C34F" w:rsidRPr="3ED3DCA1">
        <w:rPr>
          <w:rFonts w:cs="Times New Roman"/>
        </w:rPr>
        <w:t>Chief Justice shall set the time and place of all sessions</w:t>
      </w:r>
      <w:r w:rsidR="00FA0E8B" w:rsidRPr="3ED3DCA1">
        <w:rPr>
          <w:rFonts w:cs="Times New Roman"/>
        </w:rPr>
        <w:t>.</w:t>
      </w:r>
      <w:r w:rsidR="266184B5" w:rsidRPr="3ED3DCA1">
        <w:rPr>
          <w:rFonts w:cs="Times New Roman"/>
        </w:rPr>
        <w:t xml:space="preserve"> Sessions may </w:t>
      </w:r>
      <w:r w:rsidR="6F8F2A0B" w:rsidRPr="3ED3DCA1">
        <w:rPr>
          <w:rFonts w:cs="Times New Roman"/>
        </w:rPr>
        <w:t>consist of</w:t>
      </w:r>
      <w:r w:rsidR="3281F9A8" w:rsidRPr="3ED3DCA1">
        <w:rPr>
          <w:rFonts w:cs="Times New Roman"/>
        </w:rPr>
        <w:t xml:space="preserve"> </w:t>
      </w:r>
      <w:r w:rsidR="266184B5" w:rsidRPr="001E0901">
        <w:rPr>
          <w:rFonts w:cs="Times New Roman"/>
        </w:rPr>
        <w:t>hearings</w:t>
      </w:r>
      <w:r w:rsidR="6A53FE60" w:rsidRPr="001E0901">
        <w:rPr>
          <w:rFonts w:cs="Times New Roman"/>
        </w:rPr>
        <w:t xml:space="preserve">, </w:t>
      </w:r>
      <w:r w:rsidR="266184B5" w:rsidRPr="001E0901">
        <w:rPr>
          <w:rFonts w:cs="Times New Roman"/>
        </w:rPr>
        <w:t>co</w:t>
      </w:r>
      <w:r w:rsidR="7A6C308D" w:rsidRPr="001E0901">
        <w:rPr>
          <w:rFonts w:cs="Times New Roman"/>
        </w:rPr>
        <w:t>nference decisions</w:t>
      </w:r>
      <w:r w:rsidR="5638A859" w:rsidRPr="001E0901">
        <w:rPr>
          <w:rFonts w:cs="Times New Roman"/>
        </w:rPr>
        <w:t>, and any other items of business</w:t>
      </w:r>
      <w:r w:rsidR="7A6C308D" w:rsidRPr="001E0901">
        <w:rPr>
          <w:rFonts w:cs="Times New Roman"/>
        </w:rPr>
        <w:t>.</w:t>
      </w:r>
      <w:r w:rsidR="201FE446" w:rsidRPr="001E0901">
        <w:rPr>
          <w:rFonts w:cs="Times New Roman"/>
        </w:rPr>
        <w:t xml:space="preserve"> The order of business shall be set by the Chief Justice.</w:t>
      </w:r>
    </w:p>
    <w:p w14:paraId="57EE6953" w14:textId="0CE8AEBA" w:rsidR="00385ED0" w:rsidRDefault="00385ED0" w:rsidP="3ED3DCA1">
      <w:pPr>
        <w:spacing w:line="360" w:lineRule="auto"/>
        <w:rPr>
          <w:rFonts w:cs="Times New Roman"/>
        </w:rPr>
      </w:pPr>
      <w:r>
        <w:rPr>
          <w:rFonts w:cs="Times New Roman"/>
          <w:szCs w:val="24"/>
        </w:rPr>
        <w:tab/>
      </w:r>
      <w:r w:rsidRPr="3ED3DCA1">
        <w:rPr>
          <w:rFonts w:cs="Times New Roman"/>
        </w:rPr>
        <w:t xml:space="preserve">Section </w:t>
      </w:r>
      <w:r w:rsidR="00976736" w:rsidRPr="3ED3DCA1">
        <w:rPr>
          <w:rFonts w:cs="Times New Roman"/>
        </w:rPr>
        <w:t>5</w:t>
      </w:r>
      <w:r w:rsidRPr="3ED3DCA1">
        <w:rPr>
          <w:rFonts w:cs="Times New Roman"/>
        </w:rPr>
        <w:t xml:space="preserve">: </w:t>
      </w:r>
      <w:r w:rsidR="00487DB1" w:rsidRPr="3ED3DCA1">
        <w:rPr>
          <w:rFonts w:cs="Times New Roman"/>
        </w:rPr>
        <w:t>“H</w:t>
      </w:r>
      <w:r w:rsidRPr="3ED3DCA1">
        <w:rPr>
          <w:rFonts w:cs="Times New Roman"/>
        </w:rPr>
        <w:t>earing</w:t>
      </w:r>
      <w:r w:rsidR="2F7E50B6" w:rsidRPr="3ED3DCA1">
        <w:rPr>
          <w:rFonts w:cs="Times New Roman"/>
        </w:rPr>
        <w:t>s</w:t>
      </w:r>
      <w:r w:rsidRPr="3ED3DCA1">
        <w:rPr>
          <w:rFonts w:cs="Times New Roman"/>
        </w:rPr>
        <w:t xml:space="preserve">” shall refer to any </w:t>
      </w:r>
      <w:r w:rsidR="639AAF19" w:rsidRPr="3ED3DCA1">
        <w:rPr>
          <w:rFonts w:cs="Times New Roman"/>
        </w:rPr>
        <w:t xml:space="preserve">proceedings </w:t>
      </w:r>
      <w:r w:rsidR="49B6730F" w:rsidRPr="3ED3DCA1">
        <w:rPr>
          <w:rFonts w:cs="Times New Roman"/>
        </w:rPr>
        <w:t xml:space="preserve">within Court </w:t>
      </w:r>
      <w:r w:rsidRPr="3ED3DCA1">
        <w:rPr>
          <w:rFonts w:cs="Times New Roman"/>
        </w:rPr>
        <w:t>session</w:t>
      </w:r>
      <w:r w:rsidR="7B88DACC" w:rsidRPr="3ED3DCA1">
        <w:rPr>
          <w:rFonts w:cs="Times New Roman"/>
        </w:rPr>
        <w:t>s</w:t>
      </w:r>
      <w:r w:rsidRPr="3ED3DCA1">
        <w:rPr>
          <w:rFonts w:cs="Times New Roman"/>
        </w:rPr>
        <w:t xml:space="preserve"> wherein the parties to the case are </w:t>
      </w:r>
      <w:r w:rsidR="007D601C" w:rsidRPr="3ED3DCA1">
        <w:rPr>
          <w:rFonts w:cs="Times New Roman"/>
        </w:rPr>
        <w:t>offered participation</w:t>
      </w:r>
      <w:r w:rsidR="00FA0E8B" w:rsidRPr="3ED3DCA1">
        <w:rPr>
          <w:rFonts w:cs="Times New Roman"/>
        </w:rPr>
        <w:t>, either in person or digitally</w:t>
      </w:r>
      <w:r w:rsidR="4C15386D" w:rsidRPr="3ED3DCA1">
        <w:rPr>
          <w:rFonts w:cs="Times New Roman"/>
        </w:rPr>
        <w:t>,</w:t>
      </w:r>
      <w:r w:rsidR="00FA0E8B" w:rsidRPr="3ED3DCA1">
        <w:rPr>
          <w:rFonts w:cs="Times New Roman"/>
        </w:rPr>
        <w:t xml:space="preserve"> as the Court may permit</w:t>
      </w:r>
      <w:r w:rsidRPr="3ED3DCA1">
        <w:rPr>
          <w:rFonts w:cs="Times New Roman"/>
        </w:rPr>
        <w:t>.</w:t>
      </w:r>
    </w:p>
    <w:p w14:paraId="76A0F328" w14:textId="3246127C" w:rsidR="0C395407" w:rsidRDefault="0C395407" w:rsidP="33AD3AD0">
      <w:pPr>
        <w:spacing w:line="360" w:lineRule="auto"/>
        <w:ind w:firstLine="720"/>
        <w:rPr>
          <w:rFonts w:cs="Times New Roman"/>
        </w:rPr>
      </w:pPr>
      <w:r w:rsidRPr="33AD3AD0">
        <w:rPr>
          <w:rFonts w:cs="Times New Roman"/>
        </w:rPr>
        <w:t>Section 6: “Conference”</w:t>
      </w:r>
      <w:r w:rsidR="1A958BD3" w:rsidRPr="33AD3AD0">
        <w:rPr>
          <w:rFonts w:cs="Times New Roman"/>
        </w:rPr>
        <w:t xml:space="preserve"> decisions shall refer to any </w:t>
      </w:r>
      <w:r w:rsidR="75CE1993" w:rsidRPr="33AD3AD0">
        <w:rPr>
          <w:rFonts w:cs="Times New Roman"/>
        </w:rPr>
        <w:t xml:space="preserve">proceedings </w:t>
      </w:r>
      <w:r w:rsidR="1A958BD3" w:rsidRPr="33AD3AD0">
        <w:rPr>
          <w:rFonts w:cs="Times New Roman"/>
        </w:rPr>
        <w:t xml:space="preserve">within Court sessions </w:t>
      </w:r>
      <w:r w:rsidR="1A958BD3" w:rsidRPr="001E0901">
        <w:rPr>
          <w:rFonts w:cs="Times New Roman"/>
        </w:rPr>
        <w:t>where</w:t>
      </w:r>
      <w:r w:rsidR="64DDE433" w:rsidRPr="001E0901">
        <w:rPr>
          <w:rFonts w:cs="Times New Roman"/>
        </w:rPr>
        <w:t>in</w:t>
      </w:r>
      <w:r w:rsidR="1A958BD3" w:rsidRPr="001E0901">
        <w:rPr>
          <w:rFonts w:cs="Times New Roman"/>
        </w:rPr>
        <w:t xml:space="preserve"> the parties to </w:t>
      </w:r>
      <w:r w:rsidR="202EE282" w:rsidRPr="001E0901">
        <w:rPr>
          <w:rFonts w:cs="Times New Roman"/>
        </w:rPr>
        <w:t xml:space="preserve">a </w:t>
      </w:r>
      <w:r w:rsidR="1A958BD3" w:rsidRPr="001E0901">
        <w:rPr>
          <w:rFonts w:cs="Times New Roman"/>
        </w:rPr>
        <w:t xml:space="preserve">case are not present </w:t>
      </w:r>
      <w:r w:rsidR="31590D84" w:rsidRPr="001E0901">
        <w:rPr>
          <w:rFonts w:cs="Times New Roman"/>
        </w:rPr>
        <w:t xml:space="preserve">and </w:t>
      </w:r>
      <w:r w:rsidR="50795172" w:rsidRPr="001E0901">
        <w:rPr>
          <w:rFonts w:cs="Times New Roman"/>
        </w:rPr>
        <w:t xml:space="preserve">the case </w:t>
      </w:r>
      <w:r w:rsidR="31590D84" w:rsidRPr="001E0901">
        <w:rPr>
          <w:rFonts w:cs="Times New Roman"/>
        </w:rPr>
        <w:t>is decided</w:t>
      </w:r>
      <w:r w:rsidR="1A958BD3" w:rsidRPr="33AD3AD0">
        <w:rPr>
          <w:rFonts w:cs="Times New Roman"/>
        </w:rPr>
        <w:t xml:space="preserve"> in summary judgment.</w:t>
      </w:r>
    </w:p>
    <w:p w14:paraId="6AAFB7B8" w14:textId="3AFBB0AD" w:rsidR="00F90CA9" w:rsidRDefault="112D32D0" w:rsidP="74AE6716">
      <w:pPr>
        <w:spacing w:line="360" w:lineRule="auto"/>
        <w:ind w:firstLine="720"/>
        <w:rPr>
          <w:rFonts w:cs="Times New Roman"/>
        </w:rPr>
      </w:pPr>
      <w:r w:rsidRPr="188586AF">
        <w:rPr>
          <w:rFonts w:cs="Times New Roman"/>
        </w:rPr>
        <w:t xml:space="preserve">Section </w:t>
      </w:r>
      <w:r w:rsidR="3C068126" w:rsidRPr="188586AF">
        <w:rPr>
          <w:rFonts w:cs="Times New Roman"/>
        </w:rPr>
        <w:t>7</w:t>
      </w:r>
      <w:r w:rsidRPr="188586AF">
        <w:rPr>
          <w:rFonts w:cs="Times New Roman"/>
        </w:rPr>
        <w:t>: Each term of the Court shall run concurrently with</w:t>
      </w:r>
      <w:r w:rsidR="59038035" w:rsidRPr="188586AF">
        <w:rPr>
          <w:rFonts w:cs="Times New Roman"/>
        </w:rPr>
        <w:t xml:space="preserve"> each </w:t>
      </w:r>
      <w:r w:rsidR="25965A3E" w:rsidRPr="188586AF">
        <w:rPr>
          <w:rFonts w:cs="Times New Roman"/>
        </w:rPr>
        <w:t>academic year</w:t>
      </w:r>
      <w:r w:rsidR="59038035" w:rsidRPr="188586AF">
        <w:rPr>
          <w:rFonts w:cs="Times New Roman"/>
        </w:rPr>
        <w:t>.</w:t>
      </w:r>
      <w:r w:rsidRPr="188586AF">
        <w:rPr>
          <w:rFonts w:cs="Times New Roman"/>
        </w:rPr>
        <w:t xml:space="preserve"> </w:t>
      </w:r>
    </w:p>
    <w:p w14:paraId="52EC1144" w14:textId="35BBF4D1" w:rsidR="0022663B" w:rsidRDefault="0022663B" w:rsidP="54F746C2">
      <w:pPr>
        <w:spacing w:line="360" w:lineRule="auto"/>
        <w:rPr>
          <w:rFonts w:cs="Times New Roman"/>
        </w:rPr>
      </w:pPr>
      <w:r>
        <w:rPr>
          <w:rFonts w:cs="Times New Roman"/>
          <w:szCs w:val="24"/>
        </w:rPr>
        <w:tab/>
      </w:r>
      <w:r w:rsidRPr="54F746C2">
        <w:rPr>
          <w:rFonts w:cs="Times New Roman"/>
        </w:rPr>
        <w:t xml:space="preserve">Section </w:t>
      </w:r>
      <w:r w:rsidR="019C5B76" w:rsidRPr="54F746C2">
        <w:rPr>
          <w:rFonts w:cs="Times New Roman"/>
        </w:rPr>
        <w:t>8</w:t>
      </w:r>
      <w:r w:rsidRPr="54F746C2">
        <w:rPr>
          <w:rFonts w:cs="Times New Roman"/>
        </w:rPr>
        <w:t xml:space="preserve">: The Clerk of the Court </w:t>
      </w:r>
      <w:r w:rsidR="00976736" w:rsidRPr="54F746C2">
        <w:rPr>
          <w:rFonts w:cs="Times New Roman"/>
        </w:rPr>
        <w:t>may</w:t>
      </w:r>
      <w:r w:rsidRPr="54F746C2">
        <w:rPr>
          <w:rFonts w:cs="Times New Roman"/>
        </w:rPr>
        <w:t xml:space="preserve"> be appointed by the Chief Justice at the start of each term</w:t>
      </w:r>
      <w:r w:rsidR="00976736" w:rsidRPr="54F746C2">
        <w:rPr>
          <w:rFonts w:cs="Times New Roman"/>
        </w:rPr>
        <w:t>. The Clerk</w:t>
      </w:r>
      <w:r w:rsidRPr="54F746C2">
        <w:rPr>
          <w:rFonts w:cs="Times New Roman"/>
        </w:rPr>
        <w:t xml:space="preserve"> shall </w:t>
      </w:r>
      <w:r w:rsidRPr="00724921">
        <w:rPr>
          <w:rFonts w:cs="Times New Roman"/>
        </w:rPr>
        <w:t>receive and disseminate communications to the Court, set the docket</w:t>
      </w:r>
      <w:r w:rsidR="00487DB1" w:rsidRPr="00724921">
        <w:rPr>
          <w:rFonts w:cs="Times New Roman"/>
        </w:rPr>
        <w:t xml:space="preserve"> for </w:t>
      </w:r>
      <w:r w:rsidR="72817A45" w:rsidRPr="00724921">
        <w:rPr>
          <w:rFonts w:cs="Times New Roman"/>
        </w:rPr>
        <w:t>upcoming sessions</w:t>
      </w:r>
      <w:r w:rsidR="00487DB1" w:rsidRPr="00724921">
        <w:rPr>
          <w:rFonts w:cs="Times New Roman"/>
        </w:rPr>
        <w:t xml:space="preserve">, maintain </w:t>
      </w:r>
      <w:r w:rsidR="2BCDEFEF" w:rsidRPr="00724921">
        <w:rPr>
          <w:rFonts w:cs="Times New Roman"/>
        </w:rPr>
        <w:t xml:space="preserve">a record </w:t>
      </w:r>
      <w:r w:rsidR="00487DB1" w:rsidRPr="00724921">
        <w:rPr>
          <w:rFonts w:cs="Times New Roman"/>
        </w:rPr>
        <w:t xml:space="preserve">of all </w:t>
      </w:r>
      <w:r w:rsidR="337749E4" w:rsidRPr="00724921">
        <w:rPr>
          <w:rFonts w:cs="Times New Roman"/>
        </w:rPr>
        <w:t xml:space="preserve">Court </w:t>
      </w:r>
      <w:r w:rsidR="00487DB1" w:rsidRPr="00724921">
        <w:rPr>
          <w:rFonts w:cs="Times New Roman"/>
        </w:rPr>
        <w:t>sessions</w:t>
      </w:r>
      <w:r w:rsidR="002F539D" w:rsidRPr="00724921">
        <w:rPr>
          <w:rFonts w:cs="Times New Roman"/>
        </w:rPr>
        <w:t xml:space="preserve"> </w:t>
      </w:r>
      <w:r w:rsidR="00041FB2" w:rsidRPr="00724921">
        <w:rPr>
          <w:rFonts w:cs="Times New Roman"/>
        </w:rPr>
        <w:t>for the Court’s deliberation</w:t>
      </w:r>
      <w:r w:rsidR="004D7F86" w:rsidRPr="00724921">
        <w:rPr>
          <w:rFonts w:cs="Times New Roman"/>
        </w:rPr>
        <w:t xml:space="preserve">, </w:t>
      </w:r>
      <w:r w:rsidR="00F74E75" w:rsidRPr="00724921">
        <w:rPr>
          <w:rFonts w:cs="Times New Roman"/>
        </w:rPr>
        <w:t xml:space="preserve">and maintain </w:t>
      </w:r>
      <w:r w:rsidR="004963C2" w:rsidRPr="00724921">
        <w:rPr>
          <w:rFonts w:cs="Times New Roman"/>
        </w:rPr>
        <w:t xml:space="preserve">a public record of the Court’s </w:t>
      </w:r>
      <w:r w:rsidR="00212FF4" w:rsidRPr="00724921">
        <w:rPr>
          <w:rFonts w:cs="Times New Roman"/>
        </w:rPr>
        <w:t xml:space="preserve">decisions in </w:t>
      </w:r>
      <w:r w:rsidR="003024FA" w:rsidRPr="00724921">
        <w:rPr>
          <w:rFonts w:cs="Times New Roman"/>
        </w:rPr>
        <w:t xml:space="preserve">response to </w:t>
      </w:r>
      <w:r w:rsidR="00212FF4" w:rsidRPr="00724921">
        <w:rPr>
          <w:rFonts w:cs="Times New Roman"/>
        </w:rPr>
        <w:t>Petitions for Rulings and</w:t>
      </w:r>
      <w:r w:rsidR="00D22122" w:rsidRPr="00724921">
        <w:rPr>
          <w:rFonts w:cs="Times New Roman"/>
        </w:rPr>
        <w:t xml:space="preserve"> of</w:t>
      </w:r>
      <w:r w:rsidR="00212FF4" w:rsidRPr="00724921">
        <w:rPr>
          <w:rFonts w:cs="Times New Roman"/>
        </w:rPr>
        <w:t xml:space="preserve"> </w:t>
      </w:r>
      <w:r w:rsidR="00041FB2" w:rsidRPr="00724921">
        <w:rPr>
          <w:rFonts w:cs="Times New Roman"/>
        </w:rPr>
        <w:t xml:space="preserve">the Court’s </w:t>
      </w:r>
      <w:r w:rsidR="00212FF4" w:rsidRPr="00724921">
        <w:rPr>
          <w:rFonts w:cs="Times New Roman"/>
        </w:rPr>
        <w:t>answers to Certified Questions</w:t>
      </w:r>
      <w:r w:rsidR="00487DB1" w:rsidRPr="00724921">
        <w:rPr>
          <w:rFonts w:cs="Times New Roman"/>
        </w:rPr>
        <w:t>.</w:t>
      </w:r>
      <w:r w:rsidR="00487DB1" w:rsidRPr="54F746C2">
        <w:rPr>
          <w:rFonts w:cs="Times New Roman"/>
        </w:rPr>
        <w:t xml:space="preserve"> </w:t>
      </w:r>
      <w:r w:rsidRPr="54F746C2">
        <w:rPr>
          <w:rFonts w:cs="Times New Roman"/>
        </w:rPr>
        <w:t xml:space="preserve"> </w:t>
      </w:r>
    </w:p>
    <w:p w14:paraId="675D50EF" w14:textId="74384CA8" w:rsidR="54F746C2" w:rsidRPr="00724921" w:rsidRDefault="33FD8AB7" w:rsidP="00724921">
      <w:pPr>
        <w:spacing w:line="360" w:lineRule="auto"/>
        <w:ind w:firstLine="720"/>
        <w:rPr>
          <w:rFonts w:cs="Times New Roman"/>
        </w:rPr>
      </w:pPr>
      <w:r w:rsidRPr="188586AF">
        <w:rPr>
          <w:rFonts w:cs="Times New Roman"/>
        </w:rPr>
        <w:lastRenderedPageBreak/>
        <w:t xml:space="preserve">Section </w:t>
      </w:r>
      <w:r w:rsidR="2BB53524" w:rsidRPr="188586AF">
        <w:rPr>
          <w:rFonts w:cs="Times New Roman"/>
        </w:rPr>
        <w:t>9</w:t>
      </w:r>
      <w:r w:rsidRPr="188586AF">
        <w:rPr>
          <w:rFonts w:cs="Times New Roman"/>
        </w:rPr>
        <w:t xml:space="preserve">: </w:t>
      </w:r>
      <w:r w:rsidR="3CF7F7CE" w:rsidRPr="188586AF">
        <w:rPr>
          <w:rFonts w:cs="Times New Roman"/>
        </w:rPr>
        <w:t xml:space="preserve">The Chief Justice has the authority to perform </w:t>
      </w:r>
      <w:r w:rsidR="010F118B" w:rsidRPr="188586AF">
        <w:rPr>
          <w:rFonts w:cs="Times New Roman"/>
        </w:rPr>
        <w:t xml:space="preserve">or delegate </w:t>
      </w:r>
      <w:r w:rsidR="3CF7F7CE" w:rsidRPr="188586AF">
        <w:rPr>
          <w:rFonts w:cs="Times New Roman"/>
        </w:rPr>
        <w:t xml:space="preserve">any action delegated to the Clerk under Article I Section </w:t>
      </w:r>
      <w:r w:rsidR="1BA3F4A6" w:rsidRPr="188586AF">
        <w:rPr>
          <w:rFonts w:cs="Times New Roman"/>
        </w:rPr>
        <w:t>9</w:t>
      </w:r>
      <w:r w:rsidR="3CF7F7CE" w:rsidRPr="188586AF">
        <w:rPr>
          <w:rFonts w:cs="Times New Roman"/>
        </w:rPr>
        <w:t xml:space="preserve"> of the </w:t>
      </w:r>
      <w:r w:rsidR="6665488F" w:rsidRPr="188586AF">
        <w:rPr>
          <w:rFonts w:cs="Times New Roman"/>
        </w:rPr>
        <w:t>C</w:t>
      </w:r>
      <w:r w:rsidR="2FD3FF17" w:rsidRPr="188586AF">
        <w:rPr>
          <w:rFonts w:cs="Times New Roman"/>
        </w:rPr>
        <w:t xml:space="preserve">JP </w:t>
      </w:r>
      <w:r w:rsidR="0D69818E" w:rsidRPr="188586AF">
        <w:rPr>
          <w:rFonts w:cs="Times New Roman"/>
        </w:rPr>
        <w:t>and shall do so in the absence, through incapacitation or vacancy, of the Clerk</w:t>
      </w:r>
      <w:r w:rsidRPr="188586AF">
        <w:rPr>
          <w:rFonts w:cs="Times New Roman"/>
        </w:rPr>
        <w:t>.</w:t>
      </w:r>
    </w:p>
    <w:p w14:paraId="6194EEF5" w14:textId="260ADD2F" w:rsidR="69D139F2" w:rsidRDefault="7F8E8718" w:rsidP="188586AF">
      <w:pPr>
        <w:spacing w:line="360" w:lineRule="auto"/>
        <w:ind w:firstLine="720"/>
        <w:rPr>
          <w:rFonts w:cs="Times New Roman"/>
        </w:rPr>
      </w:pPr>
      <w:r w:rsidRPr="188586AF">
        <w:rPr>
          <w:rFonts w:cs="Times New Roman"/>
        </w:rPr>
        <w:t xml:space="preserve">Section 10: Rulings issued by the Court carry the authority of University Administration as an agent of the University. Violations of Court rulings are considered violations of Administrative order and may be referred to the Office of Community Life for disciplinary action. </w:t>
      </w:r>
    </w:p>
    <w:p w14:paraId="23B7FF4E" w14:textId="7DCFAE27" w:rsidR="1A58A3B4" w:rsidRDefault="1A58A3B4" w:rsidP="1A58A3B4">
      <w:pPr>
        <w:spacing w:line="360" w:lineRule="auto"/>
        <w:ind w:firstLine="720"/>
        <w:rPr>
          <w:rFonts w:cs="Times New Roman"/>
        </w:rPr>
      </w:pPr>
    </w:p>
    <w:p w14:paraId="1D958655" w14:textId="2A50EC6A" w:rsidR="00036412" w:rsidRPr="00036412" w:rsidRDefault="00036412" w:rsidP="69D139F2">
      <w:pPr>
        <w:jc w:val="center"/>
        <w:rPr>
          <w:rFonts w:cs="Times New Roman"/>
          <w:b/>
          <w:bCs/>
        </w:rPr>
      </w:pPr>
      <w:r w:rsidRPr="69D139F2">
        <w:rPr>
          <w:rFonts w:cs="Times New Roman"/>
          <w:b/>
          <w:bCs/>
        </w:rPr>
        <w:t xml:space="preserve">Article II: </w:t>
      </w:r>
      <w:r w:rsidR="00390ED9" w:rsidRPr="69D139F2">
        <w:rPr>
          <w:rFonts w:cs="Times New Roman"/>
          <w:b/>
          <w:bCs/>
        </w:rPr>
        <w:t>Presidency</w:t>
      </w:r>
      <w:r w:rsidRPr="69D139F2">
        <w:rPr>
          <w:rFonts w:cs="Times New Roman"/>
          <w:b/>
          <w:bCs/>
        </w:rPr>
        <w:t xml:space="preserve"> of the Court</w:t>
      </w:r>
    </w:p>
    <w:p w14:paraId="488433AC" w14:textId="7B3237CE" w:rsidR="00390ED9" w:rsidRDefault="00036412" w:rsidP="3ED3DCA1">
      <w:pPr>
        <w:spacing w:line="360" w:lineRule="auto"/>
        <w:ind w:firstLine="720"/>
        <w:rPr>
          <w:rFonts w:cs="Times New Roman"/>
        </w:rPr>
      </w:pPr>
      <w:r w:rsidRPr="3ED3DCA1">
        <w:rPr>
          <w:rFonts w:cs="Times New Roman"/>
        </w:rPr>
        <w:t>Section 1: Th</w:t>
      </w:r>
      <w:r w:rsidR="00231941" w:rsidRPr="3ED3DCA1">
        <w:rPr>
          <w:rFonts w:cs="Times New Roman"/>
        </w:rPr>
        <w:t>e Chief Justice shall preside over the Court</w:t>
      </w:r>
      <w:r w:rsidRPr="3ED3DCA1">
        <w:rPr>
          <w:rFonts w:cs="Times New Roman"/>
        </w:rPr>
        <w:t xml:space="preserve"> except in his or her absence. </w:t>
      </w:r>
    </w:p>
    <w:p w14:paraId="4E278459" w14:textId="384A2654" w:rsidR="00390ED9" w:rsidRDefault="00390ED9" w:rsidP="54F746C2">
      <w:pPr>
        <w:spacing w:line="360" w:lineRule="auto"/>
        <w:ind w:firstLine="720"/>
        <w:rPr>
          <w:rFonts w:cs="Times New Roman"/>
        </w:rPr>
      </w:pPr>
      <w:r w:rsidRPr="33AD3AD0">
        <w:rPr>
          <w:rFonts w:cs="Times New Roman"/>
        </w:rPr>
        <w:t xml:space="preserve">Section 2: </w:t>
      </w:r>
      <w:r w:rsidR="00036412" w:rsidRPr="33AD3AD0">
        <w:rPr>
          <w:rFonts w:cs="Times New Roman"/>
        </w:rPr>
        <w:t>If the Chief Justice is unable to attend a scheduled meeting of the Court, he or she may appoint an Associate Justice to preside over the Court</w:t>
      </w:r>
      <w:r w:rsidR="5C6432E2" w:rsidRPr="33AD3AD0">
        <w:rPr>
          <w:rFonts w:cs="Times New Roman"/>
        </w:rPr>
        <w:t>,</w:t>
      </w:r>
      <w:r w:rsidR="00036412" w:rsidRPr="33AD3AD0">
        <w:rPr>
          <w:rFonts w:cs="Times New Roman"/>
        </w:rPr>
        <w:t xml:space="preserve"> provided that </w:t>
      </w:r>
      <w:r w:rsidR="53A58017" w:rsidRPr="00724921">
        <w:rPr>
          <w:rFonts w:cs="Times New Roman"/>
        </w:rPr>
        <w:t xml:space="preserve">appropriate </w:t>
      </w:r>
      <w:r w:rsidR="00036412" w:rsidRPr="33AD3AD0">
        <w:rPr>
          <w:rFonts w:cs="Times New Roman"/>
        </w:rPr>
        <w:t>notice be given</w:t>
      </w:r>
      <w:r w:rsidR="0022663B" w:rsidRPr="33AD3AD0">
        <w:rPr>
          <w:rFonts w:cs="Times New Roman"/>
        </w:rPr>
        <w:t xml:space="preserve"> </w:t>
      </w:r>
      <w:r w:rsidR="00036412" w:rsidRPr="33AD3AD0">
        <w:rPr>
          <w:rFonts w:cs="Times New Roman"/>
        </w:rPr>
        <w:t xml:space="preserve">to the </w:t>
      </w:r>
      <w:r w:rsidRPr="33AD3AD0">
        <w:rPr>
          <w:rFonts w:cs="Times New Roman"/>
        </w:rPr>
        <w:t xml:space="preserve">Court </w:t>
      </w:r>
      <w:r w:rsidR="00231941" w:rsidRPr="33AD3AD0">
        <w:rPr>
          <w:rFonts w:cs="Times New Roman"/>
        </w:rPr>
        <w:t>prior to the scheduled sitting</w:t>
      </w:r>
      <w:r w:rsidRPr="33AD3AD0">
        <w:rPr>
          <w:rFonts w:cs="Times New Roman"/>
        </w:rPr>
        <w:t>.</w:t>
      </w:r>
    </w:p>
    <w:p w14:paraId="2BDEB095" w14:textId="6F1A12B2" w:rsidR="00E50889" w:rsidRDefault="00E50889" w:rsidP="3ED3DCA1">
      <w:pPr>
        <w:spacing w:line="360" w:lineRule="auto"/>
        <w:ind w:firstLine="720"/>
        <w:rPr>
          <w:rFonts w:cs="Times New Roman"/>
        </w:rPr>
      </w:pPr>
      <w:r w:rsidRPr="33AD3AD0">
        <w:rPr>
          <w:rFonts w:cs="Times New Roman"/>
        </w:rPr>
        <w:t xml:space="preserve">Section 3: An Associate Justice duly appointed according to Article II Section 2 of the CJP may perform any </w:t>
      </w:r>
      <w:r w:rsidR="26AEF80A" w:rsidRPr="00724921">
        <w:rPr>
          <w:rFonts w:cs="Times New Roman"/>
        </w:rPr>
        <w:t>delegated</w:t>
      </w:r>
      <w:r w:rsidR="26AEF80A" w:rsidRPr="33AD3AD0">
        <w:rPr>
          <w:rFonts w:cs="Times New Roman"/>
        </w:rPr>
        <w:t xml:space="preserve"> </w:t>
      </w:r>
      <w:r w:rsidRPr="33AD3AD0">
        <w:rPr>
          <w:rFonts w:cs="Times New Roman"/>
        </w:rPr>
        <w:t xml:space="preserve">action reserved to the Chief Justice throughout the CJP, subject to the terms of his or her appointment. </w:t>
      </w:r>
    </w:p>
    <w:p w14:paraId="73823E35" w14:textId="77777777" w:rsidR="0022663B" w:rsidRDefault="0022663B" w:rsidP="3ED3DCA1">
      <w:pPr>
        <w:spacing w:line="360" w:lineRule="auto"/>
        <w:rPr>
          <w:rFonts w:cs="Times New Roman"/>
          <w:b/>
          <w:bCs/>
        </w:rPr>
      </w:pPr>
    </w:p>
    <w:p w14:paraId="4D1D776C" w14:textId="4126406C" w:rsidR="00390ED9" w:rsidRDefault="00390ED9" w:rsidP="3ED3DCA1">
      <w:pPr>
        <w:spacing w:line="360" w:lineRule="auto"/>
        <w:jc w:val="center"/>
        <w:rPr>
          <w:rFonts w:cs="Times New Roman"/>
          <w:b/>
          <w:bCs/>
        </w:rPr>
      </w:pPr>
      <w:r w:rsidRPr="3ED3DCA1">
        <w:rPr>
          <w:rFonts w:cs="Times New Roman"/>
          <w:b/>
          <w:bCs/>
        </w:rPr>
        <w:t>Article III: Traffic Procedure</w:t>
      </w:r>
    </w:p>
    <w:p w14:paraId="1D8F5785" w14:textId="0BB14B0A" w:rsidR="00B54B2E" w:rsidRDefault="00390ED9" w:rsidP="74AE6716">
      <w:pPr>
        <w:spacing w:line="360" w:lineRule="auto"/>
        <w:rPr>
          <w:rFonts w:cs="Times New Roman"/>
        </w:rPr>
      </w:pPr>
      <w:r>
        <w:rPr>
          <w:rFonts w:cs="Times New Roman"/>
          <w:b/>
          <w:bCs/>
          <w:szCs w:val="24"/>
        </w:rPr>
        <w:tab/>
      </w:r>
      <w:r w:rsidRPr="74AE6716">
        <w:rPr>
          <w:rFonts w:cs="Times New Roman"/>
        </w:rPr>
        <w:t>Section 1:</w:t>
      </w:r>
      <w:r w:rsidR="6648C20D" w:rsidRPr="74AE6716">
        <w:rPr>
          <w:rFonts w:cs="Times New Roman"/>
        </w:rPr>
        <w:t xml:space="preserve"> </w:t>
      </w:r>
      <w:r w:rsidR="1343035F" w:rsidRPr="74AE6716">
        <w:rPr>
          <w:rFonts w:cs="Times New Roman"/>
        </w:rPr>
        <w:t xml:space="preserve">The Clerk shall </w:t>
      </w:r>
      <w:r w:rsidR="676C6192" w:rsidRPr="74AE6716">
        <w:rPr>
          <w:rFonts w:cs="Times New Roman"/>
        </w:rPr>
        <w:t xml:space="preserve">regularly </w:t>
      </w:r>
      <w:r w:rsidR="1343035F" w:rsidRPr="74AE6716">
        <w:rPr>
          <w:rFonts w:cs="Times New Roman"/>
        </w:rPr>
        <w:t>update the Court docket to i</w:t>
      </w:r>
      <w:r w:rsidR="48552387" w:rsidRPr="74AE6716">
        <w:rPr>
          <w:rFonts w:cs="Times New Roman"/>
        </w:rPr>
        <w:t xml:space="preserve">nclude </w:t>
      </w:r>
      <w:r w:rsidR="04071FAC" w:rsidRPr="74AE6716">
        <w:rPr>
          <w:rFonts w:cs="Times New Roman"/>
        </w:rPr>
        <w:t>newly appealed cases</w:t>
      </w:r>
      <w:r w:rsidR="48552387" w:rsidRPr="74AE6716">
        <w:rPr>
          <w:rFonts w:cs="Times New Roman"/>
        </w:rPr>
        <w:t xml:space="preserve">. </w:t>
      </w:r>
      <w:r w:rsidR="6A03E4D4" w:rsidRPr="74AE6716">
        <w:rPr>
          <w:rFonts w:cs="Times New Roman"/>
        </w:rPr>
        <w:t>Traffic c</w:t>
      </w:r>
      <w:r w:rsidR="48552387" w:rsidRPr="74AE6716">
        <w:rPr>
          <w:rFonts w:cs="Times New Roman"/>
        </w:rPr>
        <w:t>ases shall be initially p</w:t>
      </w:r>
      <w:r w:rsidR="1C5FCF60" w:rsidRPr="74AE6716">
        <w:rPr>
          <w:rFonts w:cs="Times New Roman"/>
        </w:rPr>
        <w:t xml:space="preserve">laced on the docket according to the date of appeal with the oldest cases being decided first. </w:t>
      </w:r>
    </w:p>
    <w:p w14:paraId="360F78B1" w14:textId="0EA77D3F" w:rsidR="006B0151" w:rsidRDefault="7DF7D26B" w:rsidP="3ED3DCA1">
      <w:pPr>
        <w:spacing w:line="360" w:lineRule="auto"/>
        <w:ind w:firstLine="720"/>
        <w:rPr>
          <w:rFonts w:cs="Times New Roman"/>
        </w:rPr>
      </w:pPr>
      <w:r w:rsidRPr="188586AF">
        <w:rPr>
          <w:rFonts w:cs="Times New Roman"/>
        </w:rPr>
        <w:t>Section 2:</w:t>
      </w:r>
      <w:r w:rsidR="45EA5940" w:rsidRPr="188586AF">
        <w:rPr>
          <w:rFonts w:cs="Times New Roman"/>
        </w:rPr>
        <w:t xml:space="preserve"> </w:t>
      </w:r>
      <w:r w:rsidR="15EF9302" w:rsidRPr="188586AF">
        <w:rPr>
          <w:rFonts w:cs="Times New Roman"/>
        </w:rPr>
        <w:t>During session</w:t>
      </w:r>
      <w:r w:rsidR="0AFEDEE9" w:rsidRPr="188586AF">
        <w:rPr>
          <w:rFonts w:cs="Times New Roman"/>
        </w:rPr>
        <w:t>s</w:t>
      </w:r>
      <w:r w:rsidR="15EF9302" w:rsidRPr="188586AF">
        <w:rPr>
          <w:rFonts w:cs="Times New Roman"/>
        </w:rPr>
        <w:t>, Justices may vote to hear case</w:t>
      </w:r>
      <w:r w:rsidR="087889CD" w:rsidRPr="188586AF">
        <w:rPr>
          <w:rFonts w:cs="Times New Roman"/>
        </w:rPr>
        <w:t>s</w:t>
      </w:r>
      <w:r w:rsidR="15EF9302" w:rsidRPr="188586AF">
        <w:rPr>
          <w:rFonts w:cs="Times New Roman"/>
        </w:rPr>
        <w:t xml:space="preserve"> or request</w:t>
      </w:r>
      <w:r w:rsidR="5541E640" w:rsidRPr="188586AF">
        <w:rPr>
          <w:rFonts w:cs="Times New Roman"/>
        </w:rPr>
        <w:t xml:space="preserve"> additional information from parties. </w:t>
      </w:r>
      <w:r w:rsidR="681F636A" w:rsidRPr="188586AF">
        <w:rPr>
          <w:rFonts w:cs="Times New Roman"/>
        </w:rPr>
        <w:t>If a case is voted to be heard, t</w:t>
      </w:r>
      <w:r w:rsidR="567D98FF" w:rsidRPr="188586AF">
        <w:rPr>
          <w:rFonts w:cs="Times New Roman"/>
        </w:rPr>
        <w:t xml:space="preserve">he Clerk shall send notice to both parties </w:t>
      </w:r>
      <w:r w:rsidR="2978CFDC" w:rsidRPr="188586AF">
        <w:rPr>
          <w:rFonts w:cs="Times New Roman"/>
        </w:rPr>
        <w:t>to schedule a</w:t>
      </w:r>
      <w:r w:rsidR="567D98FF" w:rsidRPr="188586AF">
        <w:rPr>
          <w:rFonts w:cs="Times New Roman"/>
        </w:rPr>
        <w:t xml:space="preserve"> hearing. All parties to a </w:t>
      </w:r>
      <w:r w:rsidR="47EDC4FA" w:rsidRPr="188586AF">
        <w:rPr>
          <w:rFonts w:cs="Times New Roman"/>
        </w:rPr>
        <w:t xml:space="preserve">hearing shall be notified </w:t>
      </w:r>
      <w:r w:rsidR="5CDFEF22" w:rsidRPr="188586AF">
        <w:rPr>
          <w:rFonts w:cs="Times New Roman"/>
        </w:rPr>
        <w:t xml:space="preserve">at least </w:t>
      </w:r>
      <w:r w:rsidR="47EDC4FA" w:rsidRPr="188586AF">
        <w:rPr>
          <w:rFonts w:cs="Times New Roman"/>
        </w:rPr>
        <w:t>48 hours prior to the hearing.</w:t>
      </w:r>
    </w:p>
    <w:p w14:paraId="55368413" w14:textId="5960FEC9" w:rsidR="006B0151" w:rsidRDefault="39EEC3DD" w:rsidP="33AD3AD0">
      <w:pPr>
        <w:spacing w:line="360" w:lineRule="auto"/>
        <w:ind w:firstLine="720"/>
        <w:rPr>
          <w:rFonts w:cs="Times New Roman"/>
        </w:rPr>
      </w:pPr>
      <w:r w:rsidRPr="188586AF">
        <w:rPr>
          <w:rFonts w:cs="Times New Roman"/>
        </w:rPr>
        <w:t xml:space="preserve">Section </w:t>
      </w:r>
      <w:r w:rsidR="1D60563B" w:rsidRPr="188586AF">
        <w:rPr>
          <w:rFonts w:cs="Times New Roman"/>
        </w:rPr>
        <w:t>3</w:t>
      </w:r>
      <w:r w:rsidRPr="188586AF">
        <w:rPr>
          <w:rFonts w:cs="Times New Roman"/>
        </w:rPr>
        <w:t xml:space="preserve">: </w:t>
      </w:r>
      <w:r w:rsidR="06616FAD" w:rsidRPr="188586AF">
        <w:rPr>
          <w:rFonts w:cs="Times New Roman"/>
        </w:rPr>
        <w:t xml:space="preserve">All hearings shall be scheduled for the next available Court session but may be rescheduled at the discretion of </w:t>
      </w:r>
      <w:r w:rsidR="4EBF1836" w:rsidRPr="188586AF">
        <w:rPr>
          <w:rFonts w:cs="Times New Roman"/>
        </w:rPr>
        <w:t xml:space="preserve">the Court. </w:t>
      </w:r>
      <w:r w:rsidR="6C1D726C" w:rsidRPr="188586AF">
        <w:rPr>
          <w:rFonts w:cs="Times New Roman"/>
        </w:rPr>
        <w:t>B</w:t>
      </w:r>
      <w:r w:rsidR="3497C60C" w:rsidRPr="188586AF">
        <w:rPr>
          <w:rFonts w:cs="Times New Roman"/>
        </w:rPr>
        <w:t>oth the appealing party and the ticketing officer shall be offered attendance</w:t>
      </w:r>
      <w:r w:rsidR="1DDBCAE6" w:rsidRPr="188586AF">
        <w:rPr>
          <w:rFonts w:cs="Times New Roman"/>
        </w:rPr>
        <w:t xml:space="preserve"> </w:t>
      </w:r>
      <w:r w:rsidR="55F9777A" w:rsidRPr="188586AF">
        <w:rPr>
          <w:rFonts w:cs="Times New Roman"/>
        </w:rPr>
        <w:t xml:space="preserve">at </w:t>
      </w:r>
      <w:r w:rsidR="1DDBCAE6" w:rsidRPr="188586AF">
        <w:rPr>
          <w:rFonts w:cs="Times New Roman"/>
        </w:rPr>
        <w:t>any hearing</w:t>
      </w:r>
      <w:r w:rsidR="3497C60C" w:rsidRPr="188586AF">
        <w:rPr>
          <w:rFonts w:cs="Times New Roman"/>
        </w:rPr>
        <w:t xml:space="preserve">, and both parties may request to reschedule the hearing at the Court’s discretion. </w:t>
      </w:r>
    </w:p>
    <w:p w14:paraId="17E43379" w14:textId="36DA2F36" w:rsidR="0041025E" w:rsidRDefault="0041025E" w:rsidP="3ED3DCA1">
      <w:pPr>
        <w:spacing w:line="360" w:lineRule="auto"/>
        <w:ind w:firstLine="720"/>
        <w:rPr>
          <w:rFonts w:cs="Times New Roman"/>
        </w:rPr>
      </w:pPr>
      <w:r w:rsidRPr="33AD3AD0">
        <w:rPr>
          <w:rFonts w:cs="Times New Roman"/>
        </w:rPr>
        <w:t xml:space="preserve">Section 4: </w:t>
      </w:r>
      <w:r w:rsidRPr="00724921">
        <w:rPr>
          <w:rFonts w:cs="Times New Roman"/>
        </w:rPr>
        <w:t xml:space="preserve">Failure to </w:t>
      </w:r>
      <w:r w:rsidR="2D8B8776" w:rsidRPr="00724921">
        <w:rPr>
          <w:rFonts w:cs="Times New Roman"/>
        </w:rPr>
        <w:t xml:space="preserve">report to </w:t>
      </w:r>
      <w:r w:rsidRPr="00724921">
        <w:rPr>
          <w:rFonts w:cs="Times New Roman"/>
        </w:rPr>
        <w:t>the</w:t>
      </w:r>
      <w:r w:rsidRPr="33AD3AD0">
        <w:rPr>
          <w:rFonts w:cs="Times New Roman"/>
        </w:rPr>
        <w:t xml:space="preserve"> SGA front desk by the scheduled hearing time will constitute </w:t>
      </w:r>
      <w:r w:rsidR="1C7E81BB" w:rsidRPr="33AD3AD0">
        <w:rPr>
          <w:rFonts w:cs="Times New Roman"/>
        </w:rPr>
        <w:t xml:space="preserve">a </w:t>
      </w:r>
      <w:r w:rsidRPr="33AD3AD0">
        <w:rPr>
          <w:rFonts w:cs="Times New Roman"/>
        </w:rPr>
        <w:t xml:space="preserve">failure to appear at </w:t>
      </w:r>
      <w:r w:rsidR="1C7E81BB" w:rsidRPr="33AD3AD0">
        <w:rPr>
          <w:rFonts w:cs="Times New Roman"/>
        </w:rPr>
        <w:t xml:space="preserve">the </w:t>
      </w:r>
      <w:r w:rsidRPr="33AD3AD0">
        <w:rPr>
          <w:rFonts w:cs="Times New Roman"/>
        </w:rPr>
        <w:t>hearing</w:t>
      </w:r>
      <w:r w:rsidR="00673294" w:rsidRPr="33AD3AD0">
        <w:rPr>
          <w:rFonts w:cs="Times New Roman"/>
        </w:rPr>
        <w:t xml:space="preserve">. The Student Court </w:t>
      </w:r>
      <w:r w:rsidR="0CDDFA0F" w:rsidRPr="0007153F">
        <w:rPr>
          <w:rFonts w:cs="Times New Roman"/>
        </w:rPr>
        <w:t>shall</w:t>
      </w:r>
      <w:r w:rsidR="0CDDFA0F" w:rsidRPr="33AD3AD0">
        <w:rPr>
          <w:rFonts w:cs="Times New Roman"/>
        </w:rPr>
        <w:t xml:space="preserve"> r</w:t>
      </w:r>
      <w:r w:rsidR="00673294" w:rsidRPr="33AD3AD0">
        <w:rPr>
          <w:rFonts w:cs="Times New Roman"/>
        </w:rPr>
        <w:t xml:space="preserve">ule against a party </w:t>
      </w:r>
      <w:r w:rsidR="296BC600" w:rsidRPr="0007153F">
        <w:rPr>
          <w:rFonts w:cs="Times New Roman"/>
        </w:rPr>
        <w:t>that</w:t>
      </w:r>
      <w:r w:rsidR="00673294" w:rsidRPr="33AD3AD0">
        <w:rPr>
          <w:rFonts w:cs="Times New Roman"/>
        </w:rPr>
        <w:t xml:space="preserve"> fails </w:t>
      </w:r>
      <w:r w:rsidR="00673294" w:rsidRPr="33AD3AD0">
        <w:rPr>
          <w:rFonts w:cs="Times New Roman"/>
        </w:rPr>
        <w:lastRenderedPageBreak/>
        <w:t xml:space="preserve">to appear. If neither party appears, </w:t>
      </w:r>
      <w:r w:rsidR="00673294" w:rsidRPr="0007153F">
        <w:rPr>
          <w:rFonts w:cs="Times New Roman"/>
        </w:rPr>
        <w:t xml:space="preserve">the Student Court </w:t>
      </w:r>
      <w:r w:rsidR="7F9EA990" w:rsidRPr="0007153F">
        <w:rPr>
          <w:rFonts w:cs="Times New Roman"/>
        </w:rPr>
        <w:t xml:space="preserve">shall </w:t>
      </w:r>
      <w:r w:rsidR="00673294" w:rsidRPr="0007153F">
        <w:rPr>
          <w:rFonts w:cs="Times New Roman"/>
        </w:rPr>
        <w:t xml:space="preserve">dismiss the case without prejudice and offer a timeline for the appellant to </w:t>
      </w:r>
      <w:r w:rsidR="06FB95CD" w:rsidRPr="0007153F">
        <w:rPr>
          <w:rFonts w:cs="Times New Roman"/>
        </w:rPr>
        <w:t>reschedule</w:t>
      </w:r>
      <w:r w:rsidR="00673294" w:rsidRPr="0007153F">
        <w:rPr>
          <w:rFonts w:cs="Times New Roman"/>
        </w:rPr>
        <w:t>.</w:t>
      </w:r>
    </w:p>
    <w:p w14:paraId="03B665F6" w14:textId="78E99B21" w:rsidR="5CC0BF04" w:rsidRDefault="5CC0BF04" w:rsidP="3ED3DCA1">
      <w:pPr>
        <w:spacing w:line="360" w:lineRule="auto"/>
        <w:ind w:firstLine="720"/>
        <w:rPr>
          <w:rFonts w:cs="Times New Roman"/>
        </w:rPr>
      </w:pPr>
      <w:r w:rsidRPr="33AD3AD0">
        <w:rPr>
          <w:rFonts w:cs="Times New Roman"/>
        </w:rPr>
        <w:t>Section 5: At hearing</w:t>
      </w:r>
      <w:r w:rsidR="72D2EFB0" w:rsidRPr="33AD3AD0">
        <w:rPr>
          <w:rFonts w:cs="Times New Roman"/>
        </w:rPr>
        <w:t>s</w:t>
      </w:r>
      <w:r w:rsidRPr="33AD3AD0">
        <w:rPr>
          <w:rFonts w:cs="Times New Roman"/>
        </w:rPr>
        <w:t xml:space="preserve">, the appellant may first present his or her case. The officer may then </w:t>
      </w:r>
      <w:r w:rsidRPr="00E2158B">
        <w:rPr>
          <w:rFonts w:cs="Times New Roman"/>
        </w:rPr>
        <w:t xml:space="preserve">present his </w:t>
      </w:r>
      <w:r w:rsidR="3F39E49A" w:rsidRPr="00E2158B">
        <w:rPr>
          <w:rFonts w:cs="Times New Roman"/>
        </w:rPr>
        <w:t xml:space="preserve">or her </w:t>
      </w:r>
      <w:r w:rsidRPr="00E2158B">
        <w:rPr>
          <w:rFonts w:cs="Times New Roman"/>
        </w:rPr>
        <w:t>case.</w:t>
      </w:r>
      <w:r w:rsidRPr="33AD3AD0">
        <w:rPr>
          <w:rFonts w:cs="Times New Roman"/>
        </w:rPr>
        <w:t xml:space="preserve"> </w:t>
      </w:r>
      <w:r w:rsidR="1E1BD9D3" w:rsidRPr="33AD3AD0">
        <w:rPr>
          <w:rFonts w:cs="Times New Roman"/>
        </w:rPr>
        <w:t xml:space="preserve">The appellant will then be offered </w:t>
      </w:r>
      <w:r w:rsidR="3C7E7CC5" w:rsidRPr="33AD3AD0">
        <w:rPr>
          <w:rFonts w:cs="Times New Roman"/>
        </w:rPr>
        <w:t>time</w:t>
      </w:r>
      <w:r w:rsidR="1E1BD9D3" w:rsidRPr="33AD3AD0">
        <w:rPr>
          <w:rFonts w:cs="Times New Roman"/>
        </w:rPr>
        <w:t xml:space="preserve"> for </w:t>
      </w:r>
      <w:r w:rsidR="0F75B8BC" w:rsidRPr="33AD3AD0">
        <w:rPr>
          <w:rFonts w:cs="Times New Roman"/>
        </w:rPr>
        <w:t xml:space="preserve">a </w:t>
      </w:r>
      <w:r w:rsidR="1E1BD9D3" w:rsidRPr="33AD3AD0">
        <w:rPr>
          <w:rFonts w:cs="Times New Roman"/>
        </w:rPr>
        <w:t>rebuttal. After the</w:t>
      </w:r>
      <w:r w:rsidR="7610B1DC" w:rsidRPr="33AD3AD0">
        <w:rPr>
          <w:rFonts w:cs="Times New Roman"/>
        </w:rPr>
        <w:t xml:space="preserve"> time for these </w:t>
      </w:r>
      <w:r w:rsidR="1E1BD9D3" w:rsidRPr="33AD3AD0">
        <w:rPr>
          <w:rFonts w:cs="Times New Roman"/>
        </w:rPr>
        <w:t>statements, the Justices may ask any questions of the parties.</w:t>
      </w:r>
    </w:p>
    <w:p w14:paraId="7D3BF571" w14:textId="6DA130B6" w:rsidR="00720E21" w:rsidRPr="00720E21" w:rsidRDefault="00385ED0" w:rsidP="526EAB35">
      <w:pPr>
        <w:spacing w:line="360" w:lineRule="auto"/>
        <w:ind w:firstLine="720"/>
        <w:rPr>
          <w:rFonts w:cs="Times New Roman"/>
        </w:rPr>
      </w:pPr>
      <w:r w:rsidRPr="526EAB35">
        <w:rPr>
          <w:rFonts w:cs="Times New Roman"/>
        </w:rPr>
        <w:t>Section</w:t>
      </w:r>
      <w:r w:rsidR="4C85FD2C" w:rsidRPr="526EAB35">
        <w:rPr>
          <w:rFonts w:cs="Times New Roman"/>
        </w:rPr>
        <w:t xml:space="preserve"> </w:t>
      </w:r>
      <w:r w:rsidR="65DD8B05" w:rsidRPr="526EAB35">
        <w:rPr>
          <w:rFonts w:cs="Times New Roman"/>
        </w:rPr>
        <w:t>6</w:t>
      </w:r>
      <w:r w:rsidRPr="526EAB35">
        <w:rPr>
          <w:rFonts w:cs="Times New Roman"/>
        </w:rPr>
        <w:t xml:space="preserve">: The Chief Justice shall assign all decided cases to the Justices to </w:t>
      </w:r>
      <w:r w:rsidR="697A370A" w:rsidRPr="526EAB35">
        <w:rPr>
          <w:rFonts w:cs="Times New Roman"/>
        </w:rPr>
        <w:t xml:space="preserve">issue </w:t>
      </w:r>
      <w:r w:rsidRPr="526EAB35">
        <w:rPr>
          <w:rFonts w:cs="Times New Roman"/>
        </w:rPr>
        <w:t>the decision</w:t>
      </w:r>
      <w:r w:rsidR="4C2D0E66" w:rsidRPr="526EAB35">
        <w:rPr>
          <w:rFonts w:cs="Times New Roman"/>
        </w:rPr>
        <w:t>s</w:t>
      </w:r>
      <w:r w:rsidRPr="526EAB35">
        <w:rPr>
          <w:rFonts w:cs="Times New Roman"/>
        </w:rPr>
        <w:t xml:space="preserve"> of the Court according to the </w:t>
      </w:r>
      <w:r w:rsidR="6230C6FC" w:rsidRPr="526EAB35">
        <w:rPr>
          <w:rFonts w:cs="Times New Roman"/>
        </w:rPr>
        <w:t xml:space="preserve">majority’s </w:t>
      </w:r>
      <w:r w:rsidRPr="526EAB35">
        <w:rPr>
          <w:rFonts w:cs="Times New Roman"/>
        </w:rPr>
        <w:t>reasoning.</w:t>
      </w:r>
      <w:r w:rsidR="009B1C4B" w:rsidRPr="526EAB35">
        <w:rPr>
          <w:rFonts w:cs="Times New Roman"/>
        </w:rPr>
        <w:t xml:space="preserve"> </w:t>
      </w:r>
      <w:r w:rsidRPr="526EAB35">
        <w:rPr>
          <w:rFonts w:cs="Times New Roman"/>
        </w:rPr>
        <w:t xml:space="preserve">These decisions </w:t>
      </w:r>
      <w:r w:rsidR="2E01807E" w:rsidRPr="526EAB35">
        <w:rPr>
          <w:rFonts w:cs="Times New Roman"/>
        </w:rPr>
        <w:t xml:space="preserve">shall </w:t>
      </w:r>
      <w:r w:rsidRPr="526EAB35">
        <w:rPr>
          <w:rFonts w:cs="Times New Roman"/>
        </w:rPr>
        <w:t xml:space="preserve">be transmitted by 11:59 </w:t>
      </w:r>
      <w:r w:rsidR="6DB4A62A" w:rsidRPr="526EAB35">
        <w:rPr>
          <w:rFonts w:cs="Times New Roman"/>
        </w:rPr>
        <w:t>p</w:t>
      </w:r>
      <w:r w:rsidR="5C4B6A02" w:rsidRPr="526EAB35">
        <w:rPr>
          <w:rFonts w:cs="Times New Roman"/>
        </w:rPr>
        <w:t xml:space="preserve">m </w:t>
      </w:r>
      <w:r w:rsidRPr="526EAB35">
        <w:rPr>
          <w:rFonts w:cs="Times New Roman"/>
        </w:rPr>
        <w:t xml:space="preserve">on the </w:t>
      </w:r>
      <w:r w:rsidR="1B272C8C" w:rsidRPr="526EAB35">
        <w:rPr>
          <w:rFonts w:cs="Times New Roman"/>
        </w:rPr>
        <w:t>Mon</w:t>
      </w:r>
      <w:r w:rsidRPr="526EAB35">
        <w:rPr>
          <w:rFonts w:cs="Times New Roman"/>
        </w:rPr>
        <w:t>day following the session in which the case was decided.</w:t>
      </w:r>
    </w:p>
    <w:p w14:paraId="3A20C238" w14:textId="1F128E88" w:rsidR="00720E21" w:rsidRPr="00720E21" w:rsidRDefault="00720E21" w:rsidP="526EAB35">
      <w:pPr>
        <w:spacing w:line="360" w:lineRule="auto"/>
        <w:jc w:val="center"/>
        <w:rPr>
          <w:rFonts w:cs="Times New Roman"/>
          <w:b/>
          <w:bCs/>
        </w:rPr>
      </w:pPr>
    </w:p>
    <w:p w14:paraId="717E4E8B" w14:textId="0C6474B9" w:rsidR="00720E21" w:rsidRPr="00720E21" w:rsidRDefault="006B0151" w:rsidP="526EAB35">
      <w:pPr>
        <w:spacing w:line="360" w:lineRule="auto"/>
        <w:jc w:val="center"/>
        <w:rPr>
          <w:rFonts w:cs="Times New Roman"/>
          <w:b/>
          <w:bCs/>
        </w:rPr>
      </w:pPr>
      <w:r w:rsidRPr="526EAB35">
        <w:rPr>
          <w:rFonts w:cs="Times New Roman"/>
          <w:b/>
          <w:bCs/>
        </w:rPr>
        <w:t xml:space="preserve">Article IV: </w:t>
      </w:r>
      <w:r w:rsidR="00391D5D" w:rsidRPr="526EAB35">
        <w:rPr>
          <w:rFonts w:cs="Times New Roman"/>
          <w:b/>
          <w:bCs/>
        </w:rPr>
        <w:t>Disciplinary</w:t>
      </w:r>
      <w:r w:rsidRPr="526EAB35">
        <w:rPr>
          <w:rFonts w:cs="Times New Roman"/>
          <w:b/>
          <w:bCs/>
        </w:rPr>
        <w:t xml:space="preserve"> Procedure</w:t>
      </w:r>
    </w:p>
    <w:p w14:paraId="7636CDDB" w14:textId="1CB0575C" w:rsidR="00604589" w:rsidRDefault="1E88CEDE" w:rsidP="33AD3AD0">
      <w:pPr>
        <w:spacing w:line="360" w:lineRule="auto"/>
        <w:ind w:firstLine="720"/>
        <w:rPr>
          <w:rFonts w:cs="Times New Roman"/>
          <w:strike/>
        </w:rPr>
      </w:pPr>
      <w:r w:rsidRPr="5AD74CA2">
        <w:rPr>
          <w:rFonts w:cs="Times New Roman"/>
        </w:rPr>
        <w:t>Section 1:</w:t>
      </w:r>
      <w:r w:rsidR="08674B94" w:rsidRPr="5AD74CA2">
        <w:rPr>
          <w:rFonts w:cs="Times New Roman"/>
        </w:rPr>
        <w:t xml:space="preserve"> If any member of the SGA believes that a member of the Executive or Legislative Branches has violated the Constitution or Code of Ethics</w:t>
      </w:r>
      <w:r w:rsidR="422D8D82" w:rsidRPr="5AD74CA2">
        <w:rPr>
          <w:rFonts w:cs="Times New Roman"/>
        </w:rPr>
        <w:t xml:space="preserve"> and that such behavior merits discipline</w:t>
      </w:r>
      <w:r w:rsidR="3A9DDF2E" w:rsidRPr="5AD74CA2">
        <w:rPr>
          <w:rFonts w:cs="Times New Roman"/>
        </w:rPr>
        <w:t xml:space="preserve"> up to</w:t>
      </w:r>
      <w:r w:rsidR="422D8D82" w:rsidRPr="5AD74CA2">
        <w:rPr>
          <w:rFonts w:cs="Times New Roman"/>
        </w:rPr>
        <w:t xml:space="preserve"> impeachment, </w:t>
      </w:r>
      <w:r w:rsidR="63CCFCED" w:rsidRPr="5AD74CA2">
        <w:rPr>
          <w:rFonts w:cs="Times New Roman"/>
        </w:rPr>
        <w:t xml:space="preserve">he or she </w:t>
      </w:r>
      <w:r w:rsidR="422D8D82" w:rsidRPr="5AD74CA2">
        <w:rPr>
          <w:rFonts w:cs="Times New Roman"/>
        </w:rPr>
        <w:t xml:space="preserve">may file a </w:t>
      </w:r>
      <w:r w:rsidR="457973C3" w:rsidRPr="5AD74CA2">
        <w:rPr>
          <w:rFonts w:cs="Times New Roman"/>
        </w:rPr>
        <w:t>P</w:t>
      </w:r>
      <w:r w:rsidR="422D8D82" w:rsidRPr="5AD74CA2">
        <w:rPr>
          <w:rFonts w:cs="Times New Roman"/>
        </w:rPr>
        <w:t xml:space="preserve">etition with the Court for the empaneling of an Investigative </w:t>
      </w:r>
      <w:r w:rsidR="422D8D82" w:rsidRPr="004C1F88">
        <w:rPr>
          <w:rFonts w:cs="Times New Roman"/>
        </w:rPr>
        <w:t>Committee.</w:t>
      </w:r>
      <w:r w:rsidR="4F5CF455" w:rsidRPr="004C1F88">
        <w:rPr>
          <w:rFonts w:cs="Times New Roman"/>
        </w:rPr>
        <w:t xml:space="preserve"> </w:t>
      </w:r>
      <w:r w:rsidR="422D8D82" w:rsidRPr="004C1F88">
        <w:rPr>
          <w:rFonts w:cs="Times New Roman"/>
        </w:rPr>
        <w:t xml:space="preserve">Such a </w:t>
      </w:r>
      <w:r w:rsidR="1C08C3C4" w:rsidRPr="004C1F88">
        <w:rPr>
          <w:rFonts w:cs="Times New Roman"/>
        </w:rPr>
        <w:t>P</w:t>
      </w:r>
      <w:r w:rsidR="422D8D82" w:rsidRPr="004C1F88">
        <w:rPr>
          <w:rFonts w:cs="Times New Roman"/>
        </w:rPr>
        <w:t>etition shall conform to Appendix A: Petition for an Investigative Committee. There</w:t>
      </w:r>
      <w:r w:rsidR="422D8D82" w:rsidRPr="5AD74CA2">
        <w:rPr>
          <w:rFonts w:cs="Times New Roman"/>
        </w:rPr>
        <w:t>after</w:t>
      </w:r>
      <w:r w:rsidR="6A77EC60" w:rsidRPr="5AD74CA2">
        <w:rPr>
          <w:rFonts w:cs="Times New Roman"/>
        </w:rPr>
        <w:t>,</w:t>
      </w:r>
      <w:r w:rsidR="422D8D82" w:rsidRPr="5AD74CA2">
        <w:rPr>
          <w:rFonts w:cs="Times New Roman"/>
        </w:rPr>
        <w:t xml:space="preserve"> the member </w:t>
      </w:r>
      <w:r w:rsidR="4536E3B1" w:rsidRPr="5AD74CA2">
        <w:rPr>
          <w:rFonts w:cs="Times New Roman"/>
        </w:rPr>
        <w:t xml:space="preserve">against whom the </w:t>
      </w:r>
      <w:r w:rsidR="5C406792" w:rsidRPr="5AD74CA2">
        <w:rPr>
          <w:rFonts w:cs="Times New Roman"/>
        </w:rPr>
        <w:t>P</w:t>
      </w:r>
      <w:r w:rsidR="4536E3B1" w:rsidRPr="5AD74CA2">
        <w:rPr>
          <w:rFonts w:cs="Times New Roman"/>
        </w:rPr>
        <w:t>etition w</w:t>
      </w:r>
      <w:r w:rsidR="3A9DDF2E" w:rsidRPr="5AD74CA2">
        <w:rPr>
          <w:rFonts w:cs="Times New Roman"/>
        </w:rPr>
        <w:t>as</w:t>
      </w:r>
      <w:r w:rsidR="4536E3B1" w:rsidRPr="5AD74CA2">
        <w:rPr>
          <w:rFonts w:cs="Times New Roman"/>
        </w:rPr>
        <w:t xml:space="preserve"> filed shall be known as the “Respondent.”</w:t>
      </w:r>
      <w:r w:rsidR="11202FFA" w:rsidRPr="5AD74CA2">
        <w:rPr>
          <w:rFonts w:cs="Times New Roman"/>
        </w:rPr>
        <w:t xml:space="preserve"> </w:t>
      </w:r>
      <w:r w:rsidR="34EE2523" w:rsidRPr="5AD74CA2">
        <w:rPr>
          <w:rFonts w:cs="Times New Roman"/>
        </w:rPr>
        <w:t xml:space="preserve">Upon receipt of the </w:t>
      </w:r>
      <w:r w:rsidR="32DB78BB" w:rsidRPr="5AD74CA2">
        <w:rPr>
          <w:rFonts w:cs="Times New Roman"/>
        </w:rPr>
        <w:t>P</w:t>
      </w:r>
      <w:r w:rsidR="34EE2523" w:rsidRPr="5AD74CA2">
        <w:rPr>
          <w:rFonts w:cs="Times New Roman"/>
        </w:rPr>
        <w:t>etition</w:t>
      </w:r>
      <w:r w:rsidR="34EE2523" w:rsidRPr="004C1F88">
        <w:rPr>
          <w:rFonts w:cs="Times New Roman"/>
        </w:rPr>
        <w:t xml:space="preserve">, </w:t>
      </w:r>
      <w:r w:rsidR="09BCA2D9" w:rsidRPr="004C1F88">
        <w:rPr>
          <w:rFonts w:cs="Times New Roman"/>
        </w:rPr>
        <w:t xml:space="preserve">the Respondent shall be notified and provided with a copy of the </w:t>
      </w:r>
      <w:r w:rsidR="78A6E334" w:rsidRPr="004C1F88">
        <w:rPr>
          <w:rFonts w:cs="Times New Roman"/>
        </w:rPr>
        <w:t>P</w:t>
      </w:r>
      <w:r w:rsidR="09BCA2D9" w:rsidRPr="004C1F88">
        <w:rPr>
          <w:rFonts w:cs="Times New Roman"/>
        </w:rPr>
        <w:t>etition conforming to Appendix A: Petition for an Investigative Committee.</w:t>
      </w:r>
    </w:p>
    <w:p w14:paraId="52B716BA" w14:textId="084FD417" w:rsidR="00604589" w:rsidRDefault="11202FFA" w:rsidP="3ED3DCA1">
      <w:pPr>
        <w:spacing w:line="360" w:lineRule="auto"/>
        <w:ind w:firstLine="720"/>
        <w:rPr>
          <w:rFonts w:eastAsia="Times New Roman" w:cs="Times New Roman"/>
        </w:rPr>
      </w:pPr>
      <w:r w:rsidRPr="311176DE">
        <w:rPr>
          <w:rFonts w:cs="Times New Roman"/>
        </w:rPr>
        <w:t xml:space="preserve">Section 2: The Standing Investigative Committee </w:t>
      </w:r>
      <w:r w:rsidR="2212F713" w:rsidRPr="311176DE">
        <w:rPr>
          <w:rFonts w:cs="Times New Roman"/>
        </w:rPr>
        <w:t xml:space="preserve">may </w:t>
      </w:r>
      <w:r w:rsidRPr="311176DE">
        <w:rPr>
          <w:rFonts w:cs="Times New Roman"/>
        </w:rPr>
        <w:t xml:space="preserve">be utilized </w:t>
      </w:r>
      <w:r w:rsidR="5E27DEEE" w:rsidRPr="311176DE">
        <w:rPr>
          <w:rFonts w:cs="Times New Roman"/>
        </w:rPr>
        <w:t xml:space="preserve">only when </w:t>
      </w:r>
      <w:r w:rsidRPr="311176DE">
        <w:rPr>
          <w:rFonts w:cs="Times New Roman"/>
        </w:rPr>
        <w:t xml:space="preserve">the </w:t>
      </w:r>
      <w:r w:rsidR="723A9183" w:rsidRPr="311176DE">
        <w:rPr>
          <w:rFonts w:cs="Times New Roman"/>
        </w:rPr>
        <w:t>P</w:t>
      </w:r>
      <w:r w:rsidRPr="311176DE">
        <w:rPr>
          <w:rFonts w:cs="Times New Roman"/>
        </w:rPr>
        <w:t>etition seeks</w:t>
      </w:r>
      <w:r w:rsidR="2A94E5EE" w:rsidRPr="311176DE">
        <w:rPr>
          <w:rFonts w:cs="Times New Roman"/>
        </w:rPr>
        <w:t xml:space="preserve"> </w:t>
      </w:r>
      <w:r w:rsidRPr="311176DE">
        <w:rPr>
          <w:rFonts w:eastAsia="Times New Roman" w:cs="Times New Roman"/>
        </w:rPr>
        <w:t>disqualification under Article II of the Constitution</w:t>
      </w:r>
      <w:r w:rsidR="37F990A1" w:rsidRPr="311176DE">
        <w:rPr>
          <w:rFonts w:eastAsia="Times New Roman" w:cs="Times New Roman"/>
        </w:rPr>
        <w:t>,</w:t>
      </w:r>
      <w:r w:rsidR="761F7232" w:rsidRPr="311176DE">
        <w:rPr>
          <w:rFonts w:eastAsia="Times New Roman" w:cs="Times New Roman"/>
        </w:rPr>
        <w:t xml:space="preserve"> </w:t>
      </w:r>
      <w:r w:rsidR="69A642E9" w:rsidRPr="311176DE">
        <w:rPr>
          <w:rFonts w:eastAsia="Times New Roman" w:cs="Times New Roman"/>
        </w:rPr>
        <w:t>disqualification pursuant to requirements of office</w:t>
      </w:r>
      <w:r w:rsidR="100E8724" w:rsidRPr="311176DE">
        <w:rPr>
          <w:rFonts w:eastAsia="Times New Roman" w:cs="Times New Roman"/>
        </w:rPr>
        <w:t xml:space="preserve"> specified by relevant bylaws</w:t>
      </w:r>
      <w:r w:rsidR="70588796" w:rsidRPr="311176DE">
        <w:rPr>
          <w:rFonts w:eastAsia="Times New Roman" w:cs="Times New Roman"/>
        </w:rPr>
        <w:t>, or</w:t>
      </w:r>
      <w:r w:rsidR="08F5E994" w:rsidRPr="311176DE">
        <w:rPr>
          <w:rFonts w:eastAsia="Times New Roman" w:cs="Times New Roman"/>
        </w:rPr>
        <w:t xml:space="preserve"> </w:t>
      </w:r>
      <w:r w:rsidRPr="311176DE">
        <w:rPr>
          <w:rFonts w:eastAsia="Times New Roman" w:cs="Times New Roman"/>
        </w:rPr>
        <w:t xml:space="preserve">discipline for failure to comply with an order issued under Article V </w:t>
      </w:r>
      <w:r w:rsidR="1B5A3F74" w:rsidRPr="311176DE">
        <w:rPr>
          <w:rFonts w:eastAsia="Times New Roman" w:cs="Times New Roman"/>
        </w:rPr>
        <w:t>S</w:t>
      </w:r>
      <w:r w:rsidRPr="311176DE">
        <w:rPr>
          <w:rFonts w:eastAsia="Times New Roman" w:cs="Times New Roman"/>
        </w:rPr>
        <w:t>ection 1.2 of the Constitution</w:t>
      </w:r>
      <w:r w:rsidR="00045C96" w:rsidRPr="311176DE">
        <w:rPr>
          <w:rFonts w:eastAsia="Times New Roman" w:cs="Times New Roman"/>
        </w:rPr>
        <w:t>.</w:t>
      </w:r>
    </w:p>
    <w:p w14:paraId="3A792B2B" w14:textId="2490BED7" w:rsidR="00604589" w:rsidRPr="00C70882" w:rsidRDefault="442CA65B" w:rsidP="33AD3AD0">
      <w:pPr>
        <w:spacing w:line="360" w:lineRule="auto"/>
        <w:ind w:firstLine="720"/>
        <w:rPr>
          <w:rFonts w:cs="Times New Roman"/>
          <w:highlight w:val="yellow"/>
        </w:rPr>
      </w:pPr>
      <w:r w:rsidRPr="188586AF">
        <w:rPr>
          <w:rFonts w:cs="Times New Roman"/>
        </w:rPr>
        <w:t>Section 3: The Standing Investigative Committee shall be composed of</w:t>
      </w:r>
      <w:r w:rsidR="507BF825" w:rsidRPr="188586AF">
        <w:rPr>
          <w:rFonts w:cs="Times New Roman"/>
        </w:rPr>
        <w:t xml:space="preserve"> </w:t>
      </w:r>
      <w:r w:rsidRPr="188586AF">
        <w:rPr>
          <w:rFonts w:cs="Times New Roman"/>
        </w:rPr>
        <w:t xml:space="preserve">the Speaker of the House, the </w:t>
      </w:r>
      <w:r w:rsidR="6DF2CACF" w:rsidRPr="188586AF">
        <w:rPr>
          <w:rFonts w:cs="Times New Roman"/>
        </w:rPr>
        <w:t>chair of the largest House committee</w:t>
      </w:r>
      <w:r w:rsidR="674B08AA" w:rsidRPr="188586AF">
        <w:rPr>
          <w:rFonts w:cs="Times New Roman"/>
        </w:rPr>
        <w:t xml:space="preserve">, the President of the Senate, </w:t>
      </w:r>
      <w:r w:rsidR="71908ABB" w:rsidRPr="188586AF">
        <w:rPr>
          <w:rFonts w:cs="Times New Roman"/>
        </w:rPr>
        <w:t xml:space="preserve">the chair of the largest Senate committee, </w:t>
      </w:r>
      <w:r w:rsidR="674B08AA" w:rsidRPr="188586AF">
        <w:rPr>
          <w:rFonts w:cs="Times New Roman"/>
        </w:rPr>
        <w:t xml:space="preserve">and the Director of Internal Affairs. </w:t>
      </w:r>
      <w:bookmarkStart w:id="0" w:name="_Int_YpFqURlm"/>
      <w:r w:rsidR="674B08AA" w:rsidRPr="188586AF">
        <w:rPr>
          <w:rFonts w:cs="Times New Roman"/>
        </w:rPr>
        <w:t xml:space="preserve">These members </w:t>
      </w:r>
      <w:r w:rsidR="5FD52A95" w:rsidRPr="188586AF">
        <w:rPr>
          <w:rFonts w:cs="Times New Roman"/>
        </w:rPr>
        <w:t xml:space="preserve">shall </w:t>
      </w:r>
      <w:r w:rsidR="674B08AA" w:rsidRPr="188586AF">
        <w:rPr>
          <w:rFonts w:cs="Times New Roman"/>
        </w:rPr>
        <w:t xml:space="preserve">be vetted in </w:t>
      </w:r>
      <w:r w:rsidR="7C0E4000" w:rsidRPr="188586AF">
        <w:rPr>
          <w:rFonts w:cs="Times New Roman"/>
        </w:rPr>
        <w:t xml:space="preserve">a similar </w:t>
      </w:r>
      <w:r w:rsidR="674B08AA" w:rsidRPr="188586AF">
        <w:rPr>
          <w:rFonts w:cs="Times New Roman"/>
        </w:rPr>
        <w:t xml:space="preserve">manner </w:t>
      </w:r>
      <w:r w:rsidR="479B47C0" w:rsidRPr="188586AF">
        <w:rPr>
          <w:rFonts w:cs="Times New Roman"/>
        </w:rPr>
        <w:t>to</w:t>
      </w:r>
      <w:r w:rsidR="674B08AA" w:rsidRPr="188586AF">
        <w:rPr>
          <w:rFonts w:cs="Times New Roman"/>
        </w:rPr>
        <w:t xml:space="preserve"> </w:t>
      </w:r>
      <w:r w:rsidR="180A0142" w:rsidRPr="188586AF">
        <w:rPr>
          <w:rFonts w:cs="Times New Roman"/>
        </w:rPr>
        <w:t xml:space="preserve">other </w:t>
      </w:r>
      <w:r w:rsidR="674B08AA" w:rsidRPr="188586AF">
        <w:rPr>
          <w:rFonts w:cs="Times New Roman"/>
        </w:rPr>
        <w:t>investigative committee member</w:t>
      </w:r>
      <w:r w:rsidR="6DF2CACF" w:rsidRPr="188586AF">
        <w:rPr>
          <w:rFonts w:cs="Times New Roman"/>
        </w:rPr>
        <w:t>s</w:t>
      </w:r>
      <w:r w:rsidR="253E84D1" w:rsidRPr="188586AF">
        <w:rPr>
          <w:rFonts w:cs="Times New Roman"/>
        </w:rPr>
        <w:t xml:space="preserve"> as described in Article IV Section 4</w:t>
      </w:r>
      <w:r w:rsidR="6DF2CACF" w:rsidRPr="188586AF">
        <w:rPr>
          <w:rFonts w:cs="Times New Roman"/>
        </w:rPr>
        <w:t>.</w:t>
      </w:r>
      <w:bookmarkEnd w:id="0"/>
      <w:r w:rsidR="6DF2CACF" w:rsidRPr="188586AF">
        <w:rPr>
          <w:rFonts w:cs="Times New Roman"/>
        </w:rPr>
        <w:t xml:space="preserve"> S</w:t>
      </w:r>
      <w:r w:rsidR="674B08AA" w:rsidRPr="188586AF">
        <w:rPr>
          <w:rFonts w:cs="Times New Roman"/>
        </w:rPr>
        <w:t xml:space="preserve">hould </w:t>
      </w:r>
      <w:r w:rsidR="00F670FA" w:rsidRPr="188586AF">
        <w:rPr>
          <w:rFonts w:cs="Times New Roman"/>
        </w:rPr>
        <w:t xml:space="preserve">a </w:t>
      </w:r>
      <w:r w:rsidR="674B08AA" w:rsidRPr="188586AF">
        <w:rPr>
          <w:rFonts w:cs="Times New Roman"/>
        </w:rPr>
        <w:t xml:space="preserve">member of the Standing Investigative Committee be disqualified </w:t>
      </w:r>
      <w:r w:rsidR="724E3526" w:rsidRPr="188586AF">
        <w:rPr>
          <w:rFonts w:cs="Times New Roman"/>
        </w:rPr>
        <w:t xml:space="preserve">or should any of the </w:t>
      </w:r>
      <w:r w:rsidR="4CD7D428" w:rsidRPr="188586AF">
        <w:rPr>
          <w:rFonts w:cs="Times New Roman"/>
        </w:rPr>
        <w:t xml:space="preserve">aforesaid </w:t>
      </w:r>
      <w:r w:rsidR="724E3526" w:rsidRPr="188586AF">
        <w:rPr>
          <w:rFonts w:cs="Times New Roman"/>
        </w:rPr>
        <w:t xml:space="preserve">positions </w:t>
      </w:r>
      <w:r w:rsidR="1ED9FD7C" w:rsidRPr="188586AF">
        <w:rPr>
          <w:rFonts w:cs="Times New Roman"/>
        </w:rPr>
        <w:t xml:space="preserve">remain </w:t>
      </w:r>
      <w:r w:rsidR="724E3526" w:rsidRPr="188586AF">
        <w:rPr>
          <w:rFonts w:cs="Times New Roman"/>
        </w:rPr>
        <w:t>vacant</w:t>
      </w:r>
      <w:r w:rsidR="674B08AA" w:rsidRPr="188586AF">
        <w:rPr>
          <w:rFonts w:cs="Times New Roman"/>
        </w:rPr>
        <w:t>,</w:t>
      </w:r>
      <w:r w:rsidR="734D4BE8" w:rsidRPr="188586AF">
        <w:rPr>
          <w:rFonts w:cs="Times New Roman"/>
        </w:rPr>
        <w:t xml:space="preserve"> </w:t>
      </w:r>
      <w:r w:rsidR="33AAD449" w:rsidRPr="188586AF">
        <w:rPr>
          <w:rFonts w:cs="Times New Roman"/>
        </w:rPr>
        <w:t xml:space="preserve">that member shall </w:t>
      </w:r>
      <w:r w:rsidR="2E43C21C" w:rsidRPr="188586AF">
        <w:rPr>
          <w:rFonts w:cs="Times New Roman"/>
        </w:rPr>
        <w:t xml:space="preserve">be replaced </w:t>
      </w:r>
      <w:r w:rsidR="37176233" w:rsidRPr="188586AF">
        <w:rPr>
          <w:rFonts w:cs="Times New Roman"/>
        </w:rPr>
        <w:t xml:space="preserve">by a random member of </w:t>
      </w:r>
      <w:r w:rsidR="544D7EBB" w:rsidRPr="188586AF">
        <w:rPr>
          <w:rFonts w:cs="Times New Roman"/>
        </w:rPr>
        <w:t>his or her respective</w:t>
      </w:r>
      <w:r w:rsidR="37176233" w:rsidRPr="188586AF">
        <w:rPr>
          <w:rFonts w:cs="Times New Roman"/>
        </w:rPr>
        <w:t xml:space="preserve"> </w:t>
      </w:r>
      <w:r w:rsidR="3DA8384B" w:rsidRPr="188586AF">
        <w:rPr>
          <w:rFonts w:cs="Times New Roman"/>
        </w:rPr>
        <w:t xml:space="preserve">department </w:t>
      </w:r>
      <w:r w:rsidR="2F7BEC44" w:rsidRPr="188586AF">
        <w:rPr>
          <w:rFonts w:cs="Times New Roman"/>
        </w:rPr>
        <w:t>in a similar manner to other investigative committee members as described in Article IV Section 4</w:t>
      </w:r>
      <w:r w:rsidR="45C735D1" w:rsidRPr="188586AF">
        <w:rPr>
          <w:rFonts w:cs="Times New Roman"/>
        </w:rPr>
        <w:t xml:space="preserve"> of the SGA Constitution</w:t>
      </w:r>
      <w:r w:rsidR="2F7BEC44" w:rsidRPr="188586AF">
        <w:rPr>
          <w:rFonts w:cs="Times New Roman"/>
        </w:rPr>
        <w:t>.</w:t>
      </w:r>
    </w:p>
    <w:p w14:paraId="0063C669" w14:textId="2311AF57" w:rsidR="00440AB2" w:rsidRPr="00884EE3" w:rsidRDefault="00045C96" w:rsidP="33AD3AD0">
      <w:pPr>
        <w:spacing w:line="360" w:lineRule="auto"/>
        <w:ind w:firstLine="720"/>
        <w:rPr>
          <w:rFonts w:cs="Times New Roman"/>
        </w:rPr>
      </w:pPr>
      <w:r w:rsidRPr="5AD74CA2">
        <w:rPr>
          <w:rFonts w:cs="Times New Roman"/>
        </w:rPr>
        <w:lastRenderedPageBreak/>
        <w:t>Section 4</w:t>
      </w:r>
      <w:r w:rsidR="100E8724" w:rsidRPr="5AD74CA2">
        <w:rPr>
          <w:rFonts w:cs="Times New Roman"/>
        </w:rPr>
        <w:t>:</w:t>
      </w:r>
      <w:r w:rsidRPr="5AD74CA2">
        <w:rPr>
          <w:rFonts w:cs="Times New Roman"/>
        </w:rPr>
        <w:t xml:space="preserve"> If the </w:t>
      </w:r>
      <w:r w:rsidR="65155DEC" w:rsidRPr="5AD74CA2">
        <w:rPr>
          <w:rFonts w:cs="Times New Roman"/>
        </w:rPr>
        <w:t>P</w:t>
      </w:r>
      <w:r w:rsidRPr="5AD74CA2">
        <w:rPr>
          <w:rFonts w:cs="Times New Roman"/>
        </w:rPr>
        <w:t>etition seeks discipline for a matter not delegated to the Standing Investigative Committee, a</w:t>
      </w:r>
      <w:r w:rsidR="4536E3B1" w:rsidRPr="5AD74CA2">
        <w:rPr>
          <w:rFonts w:cs="Times New Roman"/>
        </w:rPr>
        <w:t>t the direction of the Chief Justice, the Clerk shall select</w:t>
      </w:r>
      <w:r w:rsidR="2C061D61" w:rsidRPr="5AD74CA2">
        <w:rPr>
          <w:rFonts w:cs="Times New Roman"/>
        </w:rPr>
        <w:t>,</w:t>
      </w:r>
      <w:r w:rsidR="34EE2523" w:rsidRPr="5AD74CA2">
        <w:rPr>
          <w:rFonts w:cs="Times New Roman"/>
        </w:rPr>
        <w:t xml:space="preserve"> </w:t>
      </w:r>
      <w:r w:rsidR="2C061D61" w:rsidRPr="5AD74CA2">
        <w:rPr>
          <w:rFonts w:cs="Times New Roman"/>
        </w:rPr>
        <w:t xml:space="preserve">at random, </w:t>
      </w:r>
      <w:r w:rsidR="34EE2523" w:rsidRPr="5AD74CA2">
        <w:rPr>
          <w:rFonts w:cs="Times New Roman"/>
        </w:rPr>
        <w:t xml:space="preserve">from the rolls of the </w:t>
      </w:r>
      <w:r w:rsidR="34EE2523" w:rsidRPr="00884EE3">
        <w:rPr>
          <w:rFonts w:cs="Times New Roman"/>
        </w:rPr>
        <w:t>branches</w:t>
      </w:r>
      <w:r w:rsidRPr="00884EE3">
        <w:rPr>
          <w:rFonts w:cs="Times New Roman"/>
        </w:rPr>
        <w:t>,</w:t>
      </w:r>
      <w:r w:rsidR="34EE2523" w:rsidRPr="00884EE3">
        <w:rPr>
          <w:rFonts w:cs="Times New Roman"/>
        </w:rPr>
        <w:t xml:space="preserve"> members of the SGA to satisfy the requirements of Article V Section 4</w:t>
      </w:r>
      <w:r w:rsidR="2C061D61" w:rsidRPr="00884EE3">
        <w:rPr>
          <w:rFonts w:cs="Times New Roman"/>
        </w:rPr>
        <w:t xml:space="preserve"> of the SGA Constitution</w:t>
      </w:r>
      <w:r w:rsidR="34EE2523" w:rsidRPr="00884EE3">
        <w:rPr>
          <w:rFonts w:cs="Times New Roman"/>
        </w:rPr>
        <w:t xml:space="preserve">. </w:t>
      </w:r>
      <w:r w:rsidR="7E0FA4FB" w:rsidRPr="00884EE3">
        <w:rPr>
          <w:rFonts w:cs="Times New Roman"/>
        </w:rPr>
        <w:t xml:space="preserve">The committee </w:t>
      </w:r>
      <w:r w:rsidR="0D54E883" w:rsidRPr="00884EE3">
        <w:rPr>
          <w:rFonts w:cs="Times New Roman"/>
        </w:rPr>
        <w:t xml:space="preserve">shall </w:t>
      </w:r>
      <w:r w:rsidR="34EE2523" w:rsidRPr="00884EE3">
        <w:rPr>
          <w:rFonts w:cs="Times New Roman"/>
        </w:rPr>
        <w:t xml:space="preserve">be vetted by the Court to ensure </w:t>
      </w:r>
      <w:r w:rsidR="38B5D41D" w:rsidRPr="00884EE3">
        <w:rPr>
          <w:rFonts w:cs="Times New Roman"/>
        </w:rPr>
        <w:t xml:space="preserve">its members </w:t>
      </w:r>
      <w:r w:rsidR="34EE2523" w:rsidRPr="00884EE3">
        <w:rPr>
          <w:rFonts w:cs="Times New Roman"/>
        </w:rPr>
        <w:t xml:space="preserve">are unbiased in the case at </w:t>
      </w:r>
      <w:r w:rsidR="6CA56D97" w:rsidRPr="00884EE3">
        <w:rPr>
          <w:rFonts w:cs="Times New Roman"/>
        </w:rPr>
        <w:t xml:space="preserve">bar </w:t>
      </w:r>
      <w:r w:rsidR="34EE2523" w:rsidRPr="00884EE3">
        <w:rPr>
          <w:rFonts w:cs="Times New Roman"/>
        </w:rPr>
        <w:t>and shall exclude any individuals proscribed by Article V Section 4</w:t>
      </w:r>
      <w:r w:rsidR="2C061D61" w:rsidRPr="00884EE3">
        <w:rPr>
          <w:rFonts w:cs="Times New Roman"/>
        </w:rPr>
        <w:t xml:space="preserve"> of the SGA Constitution</w:t>
      </w:r>
      <w:r w:rsidR="34EE2523" w:rsidRPr="00884EE3">
        <w:rPr>
          <w:rFonts w:cs="Times New Roman"/>
        </w:rPr>
        <w:t>.</w:t>
      </w:r>
      <w:r w:rsidR="39BBD5B7" w:rsidRPr="00884EE3">
        <w:rPr>
          <w:rFonts w:cs="Times New Roman"/>
        </w:rPr>
        <w:t xml:space="preserve"> All individuals who are proscribed or determined by the Court to carry significant potential for bias shall be excused</w:t>
      </w:r>
      <w:r w:rsidR="2117F85C" w:rsidRPr="00884EE3">
        <w:rPr>
          <w:rFonts w:cs="Times New Roman"/>
        </w:rPr>
        <w:t>,</w:t>
      </w:r>
      <w:r w:rsidR="39BBD5B7" w:rsidRPr="00884EE3">
        <w:rPr>
          <w:rFonts w:cs="Times New Roman"/>
        </w:rPr>
        <w:t xml:space="preserve"> and another individual shall be randomly selected.</w:t>
      </w:r>
      <w:r w:rsidR="7C920E6B" w:rsidRPr="00884EE3">
        <w:rPr>
          <w:rFonts w:cs="Times New Roman"/>
        </w:rPr>
        <w:t xml:space="preserve"> The Court may </w:t>
      </w:r>
      <w:r w:rsidR="60E9B6B3" w:rsidRPr="00884EE3">
        <w:rPr>
          <w:rFonts w:cs="Times New Roman"/>
        </w:rPr>
        <w:t>use</w:t>
      </w:r>
      <w:r w:rsidR="643D0758" w:rsidRPr="00884EE3">
        <w:rPr>
          <w:rFonts w:cs="Times New Roman"/>
        </w:rPr>
        <w:t xml:space="preserve"> </w:t>
      </w:r>
      <w:r w:rsidR="7C920E6B" w:rsidRPr="00884EE3">
        <w:rPr>
          <w:rFonts w:cs="Times New Roman"/>
        </w:rPr>
        <w:t xml:space="preserve">Appendix B: Investigative Committee </w:t>
      </w:r>
      <w:r w:rsidR="7C920E6B" w:rsidRPr="00884EE3">
        <w:rPr>
          <w:rFonts w:cs="Times New Roman"/>
          <w:i/>
          <w:iCs/>
        </w:rPr>
        <w:t>Voir Dire</w:t>
      </w:r>
      <w:r w:rsidR="7C920E6B" w:rsidRPr="00884EE3">
        <w:rPr>
          <w:rFonts w:cs="Times New Roman"/>
        </w:rPr>
        <w:t xml:space="preserve"> </w:t>
      </w:r>
      <w:r w:rsidR="2EA487B3" w:rsidRPr="00884EE3">
        <w:rPr>
          <w:rFonts w:cs="Times New Roman"/>
        </w:rPr>
        <w:t xml:space="preserve">to aid </w:t>
      </w:r>
      <w:r w:rsidR="7C920E6B" w:rsidRPr="00884EE3">
        <w:rPr>
          <w:rFonts w:cs="Times New Roman"/>
        </w:rPr>
        <w:t>in the vetting process.</w:t>
      </w:r>
    </w:p>
    <w:p w14:paraId="27981758" w14:textId="1D8CB9D9" w:rsidR="00390ED9" w:rsidRDefault="17C84534" w:rsidP="311176DE">
      <w:pPr>
        <w:spacing w:line="360" w:lineRule="auto"/>
        <w:rPr>
          <w:rFonts w:cs="Times New Roman"/>
        </w:rPr>
      </w:pPr>
      <w:r w:rsidRPr="188586AF">
        <w:rPr>
          <w:rFonts w:cs="Times New Roman"/>
        </w:rPr>
        <w:t xml:space="preserve"> </w:t>
      </w:r>
      <w:r w:rsidR="00390ED9">
        <w:tab/>
      </w:r>
      <w:r w:rsidR="3810B7F9" w:rsidRPr="188586AF">
        <w:rPr>
          <w:rFonts w:cs="Times New Roman"/>
        </w:rPr>
        <w:t xml:space="preserve">Section </w:t>
      </w:r>
      <w:r w:rsidR="674B08AA" w:rsidRPr="188586AF">
        <w:rPr>
          <w:rFonts w:cs="Times New Roman"/>
        </w:rPr>
        <w:t>5</w:t>
      </w:r>
      <w:r w:rsidR="3810B7F9" w:rsidRPr="188586AF">
        <w:rPr>
          <w:rFonts w:cs="Times New Roman"/>
        </w:rPr>
        <w:t>: Upon confirmation of the committee membership,</w:t>
      </w:r>
      <w:r w:rsidR="5428B3FE" w:rsidRPr="188586AF">
        <w:rPr>
          <w:rFonts w:cs="Times New Roman"/>
        </w:rPr>
        <w:t xml:space="preserve"> the </w:t>
      </w:r>
      <w:r w:rsidR="0E26E5AF" w:rsidRPr="188586AF">
        <w:rPr>
          <w:rFonts w:cs="Times New Roman"/>
        </w:rPr>
        <w:t xml:space="preserve">investigative </w:t>
      </w:r>
      <w:r w:rsidR="3810B7F9" w:rsidRPr="188586AF">
        <w:rPr>
          <w:rFonts w:cs="Times New Roman"/>
        </w:rPr>
        <w:t xml:space="preserve">committee </w:t>
      </w:r>
      <w:r w:rsidR="3ECD6AFA" w:rsidRPr="188586AF">
        <w:rPr>
          <w:rFonts w:cs="Times New Roman"/>
        </w:rPr>
        <w:t xml:space="preserve">shall </w:t>
      </w:r>
      <w:r w:rsidR="3810B7F9" w:rsidRPr="188586AF">
        <w:rPr>
          <w:rFonts w:cs="Times New Roman"/>
        </w:rPr>
        <w:t xml:space="preserve">be empaneled and </w:t>
      </w:r>
      <w:r w:rsidR="58DADF40" w:rsidRPr="188586AF">
        <w:rPr>
          <w:rFonts w:cs="Times New Roman"/>
        </w:rPr>
        <w:t>will</w:t>
      </w:r>
      <w:r w:rsidR="2176971E" w:rsidRPr="188586AF">
        <w:rPr>
          <w:rFonts w:cs="Times New Roman"/>
        </w:rPr>
        <w:t xml:space="preserve"> </w:t>
      </w:r>
      <w:r w:rsidR="3810B7F9" w:rsidRPr="188586AF">
        <w:rPr>
          <w:rFonts w:cs="Times New Roman"/>
        </w:rPr>
        <w:t xml:space="preserve">elect a chair to preside. The Chief Justice shall </w:t>
      </w:r>
      <w:r w:rsidR="403DA0BE" w:rsidRPr="188586AF">
        <w:rPr>
          <w:rFonts w:cs="Times New Roman"/>
        </w:rPr>
        <w:t>charge the committee by explaining its</w:t>
      </w:r>
      <w:r w:rsidR="3810B7F9" w:rsidRPr="188586AF">
        <w:rPr>
          <w:rFonts w:cs="Times New Roman"/>
        </w:rPr>
        <w:t xml:space="preserve"> role</w:t>
      </w:r>
      <w:r w:rsidR="403DA0BE" w:rsidRPr="188586AF">
        <w:rPr>
          <w:rFonts w:cs="Times New Roman"/>
        </w:rPr>
        <w:t>, authority,</w:t>
      </w:r>
      <w:r w:rsidR="3810B7F9" w:rsidRPr="188586AF">
        <w:rPr>
          <w:rFonts w:cs="Times New Roman"/>
        </w:rPr>
        <w:t xml:space="preserve"> and the</w:t>
      </w:r>
      <w:r w:rsidR="403DA0BE" w:rsidRPr="188586AF">
        <w:rPr>
          <w:rFonts w:cs="Times New Roman"/>
        </w:rPr>
        <w:t xml:space="preserve"> allegations </w:t>
      </w:r>
      <w:r w:rsidR="4913D105" w:rsidRPr="188586AF">
        <w:rPr>
          <w:rFonts w:cs="Times New Roman"/>
        </w:rPr>
        <w:t xml:space="preserve">made in </w:t>
      </w:r>
      <w:r w:rsidR="403DA0BE" w:rsidRPr="188586AF">
        <w:rPr>
          <w:rFonts w:cs="Times New Roman"/>
        </w:rPr>
        <w:t xml:space="preserve">the case at </w:t>
      </w:r>
      <w:r w:rsidR="279EC9E8" w:rsidRPr="188586AF">
        <w:rPr>
          <w:rFonts w:cs="Times New Roman"/>
        </w:rPr>
        <w:t>bar</w:t>
      </w:r>
      <w:r w:rsidR="403DA0BE" w:rsidRPr="188586AF">
        <w:rPr>
          <w:rFonts w:cs="Times New Roman"/>
        </w:rPr>
        <w:t>.</w:t>
      </w:r>
      <w:r w:rsidR="589AE444" w:rsidRPr="188586AF">
        <w:rPr>
          <w:rFonts w:cs="Times New Roman"/>
        </w:rPr>
        <w:t xml:space="preserve"> </w:t>
      </w:r>
      <w:r w:rsidR="3810B7F9" w:rsidRPr="188586AF">
        <w:rPr>
          <w:rFonts w:cs="Times New Roman"/>
        </w:rPr>
        <w:t>The committee may return a true bill and indict th</w:t>
      </w:r>
      <w:r w:rsidR="403DA0BE" w:rsidRPr="188586AF">
        <w:rPr>
          <w:rFonts w:cs="Times New Roman"/>
        </w:rPr>
        <w:t xml:space="preserve">e </w:t>
      </w:r>
      <w:r w:rsidR="45B2E790" w:rsidRPr="188586AF">
        <w:rPr>
          <w:rFonts w:cs="Times New Roman"/>
        </w:rPr>
        <w:t>Respondent</w:t>
      </w:r>
      <w:r w:rsidR="589AE444" w:rsidRPr="188586AF">
        <w:rPr>
          <w:rFonts w:cs="Times New Roman"/>
        </w:rPr>
        <w:t>,</w:t>
      </w:r>
      <w:r w:rsidR="45B2E790" w:rsidRPr="188586AF">
        <w:rPr>
          <w:rFonts w:cs="Times New Roman"/>
        </w:rPr>
        <w:t xml:space="preserve"> who </w:t>
      </w:r>
      <w:r w:rsidR="282E3108" w:rsidRPr="188586AF">
        <w:rPr>
          <w:rFonts w:cs="Times New Roman"/>
        </w:rPr>
        <w:t xml:space="preserve">would then </w:t>
      </w:r>
      <w:r w:rsidR="45B2E790" w:rsidRPr="188586AF">
        <w:rPr>
          <w:rFonts w:cs="Times New Roman"/>
        </w:rPr>
        <w:t>be referred to as the “Defendant</w:t>
      </w:r>
      <w:r w:rsidR="3810B7F9" w:rsidRPr="188586AF">
        <w:rPr>
          <w:rFonts w:cs="Times New Roman"/>
        </w:rPr>
        <w:t>,</w:t>
      </w:r>
      <w:r w:rsidR="45B2E790" w:rsidRPr="188586AF">
        <w:rPr>
          <w:rFonts w:cs="Times New Roman"/>
        </w:rPr>
        <w:t>”</w:t>
      </w:r>
      <w:r w:rsidR="3810B7F9" w:rsidRPr="188586AF">
        <w:rPr>
          <w:rFonts w:cs="Times New Roman"/>
        </w:rPr>
        <w:t xml:space="preserve"> or may return a</w:t>
      </w:r>
      <w:r w:rsidR="112D32D0" w:rsidRPr="188586AF">
        <w:rPr>
          <w:rFonts w:cs="Times New Roman"/>
        </w:rPr>
        <w:t>n</w:t>
      </w:r>
      <w:r w:rsidR="3810B7F9" w:rsidRPr="188586AF">
        <w:rPr>
          <w:rFonts w:cs="Times New Roman"/>
        </w:rPr>
        <w:t xml:space="preserve"> ignoramus bill, </w:t>
      </w:r>
      <w:r w:rsidR="403DA0BE" w:rsidRPr="188586AF">
        <w:rPr>
          <w:rFonts w:cs="Times New Roman"/>
        </w:rPr>
        <w:t xml:space="preserve">which </w:t>
      </w:r>
      <w:r w:rsidR="07EA83D1" w:rsidRPr="188586AF">
        <w:rPr>
          <w:rFonts w:cs="Times New Roman"/>
        </w:rPr>
        <w:t xml:space="preserve">would </w:t>
      </w:r>
      <w:r w:rsidR="403DA0BE" w:rsidRPr="188586AF">
        <w:rPr>
          <w:rFonts w:cs="Times New Roman"/>
        </w:rPr>
        <w:t xml:space="preserve">acquit the </w:t>
      </w:r>
      <w:r w:rsidR="45B2E790" w:rsidRPr="188586AF">
        <w:rPr>
          <w:rFonts w:cs="Times New Roman"/>
        </w:rPr>
        <w:t>Respondent</w:t>
      </w:r>
      <w:r w:rsidR="589AE444" w:rsidRPr="188586AF">
        <w:rPr>
          <w:rFonts w:cs="Times New Roman"/>
        </w:rPr>
        <w:t xml:space="preserve"> and conclude the procedure</w:t>
      </w:r>
      <w:r w:rsidR="3810B7F9" w:rsidRPr="188586AF">
        <w:rPr>
          <w:rFonts w:cs="Times New Roman"/>
        </w:rPr>
        <w:t>.</w:t>
      </w:r>
    </w:p>
    <w:p w14:paraId="762A92BA" w14:textId="3592D0C8" w:rsidR="17753891" w:rsidRDefault="17753891" w:rsidP="3E0991F2">
      <w:pPr>
        <w:spacing w:line="360" w:lineRule="auto"/>
        <w:ind w:firstLine="720"/>
        <w:rPr>
          <w:rFonts w:cs="Times New Roman"/>
        </w:rPr>
      </w:pPr>
      <w:r w:rsidRPr="3E0991F2">
        <w:rPr>
          <w:rFonts w:cs="Times New Roman"/>
        </w:rPr>
        <w:t xml:space="preserve">Section 6: </w:t>
      </w:r>
      <w:r w:rsidR="3EBBD03B" w:rsidRPr="3E0991F2">
        <w:rPr>
          <w:rFonts w:cs="Times New Roman"/>
        </w:rPr>
        <w:t>All m</w:t>
      </w:r>
      <w:r w:rsidRPr="3E0991F2">
        <w:rPr>
          <w:rFonts w:cs="Times New Roman"/>
        </w:rPr>
        <w:t xml:space="preserve">embers of </w:t>
      </w:r>
      <w:r w:rsidR="7326532C" w:rsidRPr="3E0991F2">
        <w:rPr>
          <w:rFonts w:cs="Times New Roman"/>
        </w:rPr>
        <w:t xml:space="preserve">the </w:t>
      </w:r>
      <w:r w:rsidRPr="3E0991F2">
        <w:rPr>
          <w:rFonts w:cs="Times New Roman"/>
        </w:rPr>
        <w:t xml:space="preserve">investigative committee </w:t>
      </w:r>
      <w:r w:rsidR="449E347D" w:rsidRPr="3E0991F2">
        <w:rPr>
          <w:rFonts w:cs="Times New Roman"/>
        </w:rPr>
        <w:t xml:space="preserve">shall </w:t>
      </w:r>
      <w:r w:rsidR="0AEF9309" w:rsidRPr="3E0991F2">
        <w:rPr>
          <w:rFonts w:cs="Times New Roman"/>
        </w:rPr>
        <w:t xml:space="preserve">be ordered to </w:t>
      </w:r>
      <w:r w:rsidR="15371DD8" w:rsidRPr="3E0991F2">
        <w:rPr>
          <w:rFonts w:cs="Times New Roman"/>
        </w:rPr>
        <w:t xml:space="preserve">maintain strict confidentiality regarding </w:t>
      </w:r>
      <w:r w:rsidR="7D60B56C" w:rsidRPr="3E0991F2">
        <w:rPr>
          <w:rFonts w:cs="Times New Roman"/>
        </w:rPr>
        <w:t>the matters discussed and decided by the committee</w:t>
      </w:r>
      <w:r w:rsidR="5DF90AFB" w:rsidRPr="3E0991F2">
        <w:rPr>
          <w:rFonts w:cs="Times New Roman"/>
        </w:rPr>
        <w:t>,</w:t>
      </w:r>
      <w:r w:rsidR="3494108B" w:rsidRPr="3E0991F2">
        <w:rPr>
          <w:rFonts w:cs="Times New Roman"/>
        </w:rPr>
        <w:t xml:space="preserve"> except where otherwise ordered</w:t>
      </w:r>
      <w:r w:rsidR="23A54E33" w:rsidRPr="3E0991F2">
        <w:rPr>
          <w:rFonts w:cs="Times New Roman"/>
        </w:rPr>
        <w:t xml:space="preserve"> by the Student Court</w:t>
      </w:r>
      <w:r w:rsidR="3494108B" w:rsidRPr="3E0991F2">
        <w:rPr>
          <w:rFonts w:cs="Times New Roman"/>
        </w:rPr>
        <w:t xml:space="preserve">. </w:t>
      </w:r>
    </w:p>
    <w:p w14:paraId="617D97DC" w14:textId="6549FE0F" w:rsidR="00493523" w:rsidRDefault="00440AB2" w:rsidP="54F746C2">
      <w:pPr>
        <w:spacing w:line="360" w:lineRule="auto"/>
        <w:rPr>
          <w:rFonts w:cs="Times New Roman"/>
        </w:rPr>
      </w:pPr>
      <w:r>
        <w:rPr>
          <w:rFonts w:cs="Times New Roman"/>
          <w:szCs w:val="24"/>
        </w:rPr>
        <w:tab/>
      </w:r>
      <w:r w:rsidRPr="54F746C2">
        <w:rPr>
          <w:rFonts w:cs="Times New Roman"/>
        </w:rPr>
        <w:t xml:space="preserve">Section </w:t>
      </w:r>
      <w:r w:rsidR="5BFC8204" w:rsidRPr="54F746C2">
        <w:rPr>
          <w:rFonts w:cs="Times New Roman"/>
        </w:rPr>
        <w:t>7</w:t>
      </w:r>
      <w:r w:rsidRPr="54F746C2">
        <w:rPr>
          <w:rFonts w:cs="Times New Roman"/>
        </w:rPr>
        <w:t xml:space="preserve">: </w:t>
      </w:r>
      <w:r w:rsidR="00D26083" w:rsidRPr="54F746C2">
        <w:rPr>
          <w:rFonts w:cs="Times New Roman"/>
        </w:rPr>
        <w:t>If</w:t>
      </w:r>
      <w:r w:rsidR="00F90CA9" w:rsidRPr="54F746C2">
        <w:rPr>
          <w:rFonts w:cs="Times New Roman"/>
        </w:rPr>
        <w:t xml:space="preserve"> the investigative </w:t>
      </w:r>
      <w:r w:rsidR="00F90CA9" w:rsidRPr="00037CC8">
        <w:rPr>
          <w:rFonts w:cs="Times New Roman"/>
        </w:rPr>
        <w:t>committee return</w:t>
      </w:r>
      <w:r w:rsidR="00D26083" w:rsidRPr="00037CC8">
        <w:rPr>
          <w:rFonts w:cs="Times New Roman"/>
        </w:rPr>
        <w:t>s</w:t>
      </w:r>
      <w:r w:rsidR="00F90CA9" w:rsidRPr="00037CC8">
        <w:rPr>
          <w:rFonts w:cs="Times New Roman"/>
        </w:rPr>
        <w:t xml:space="preserve"> a true bill, the C</w:t>
      </w:r>
      <w:r w:rsidR="00A34ED7" w:rsidRPr="00037CC8">
        <w:rPr>
          <w:rFonts w:cs="Times New Roman"/>
        </w:rPr>
        <w:t>hief Justice</w:t>
      </w:r>
      <w:r w:rsidR="00F90CA9" w:rsidRPr="00037CC8">
        <w:rPr>
          <w:rFonts w:cs="Times New Roman"/>
        </w:rPr>
        <w:t xml:space="preserve"> </w:t>
      </w:r>
      <w:r w:rsidR="00B16CC1" w:rsidRPr="00037CC8">
        <w:rPr>
          <w:rFonts w:cs="Times New Roman"/>
        </w:rPr>
        <w:t>shall certify the bill</w:t>
      </w:r>
      <w:r w:rsidR="5AB8BFD3" w:rsidRPr="00037CC8">
        <w:rPr>
          <w:rFonts w:cs="Times New Roman"/>
        </w:rPr>
        <w:t>,</w:t>
      </w:r>
      <w:r w:rsidR="00B16CC1" w:rsidRPr="00037CC8">
        <w:rPr>
          <w:rFonts w:cs="Times New Roman"/>
        </w:rPr>
        <w:t xml:space="preserve"> and the General Co</w:t>
      </w:r>
      <w:r w:rsidR="00F90CA9" w:rsidRPr="00037CC8">
        <w:rPr>
          <w:rFonts w:cs="Times New Roman"/>
        </w:rPr>
        <w:t xml:space="preserve">unsel </w:t>
      </w:r>
      <w:r w:rsidR="00B16CC1" w:rsidRPr="00037CC8">
        <w:rPr>
          <w:rFonts w:cs="Times New Roman"/>
        </w:rPr>
        <w:t>and Defendant shall be notified</w:t>
      </w:r>
      <w:r w:rsidR="7AFC16EE" w:rsidRPr="00037CC8">
        <w:rPr>
          <w:rFonts w:cs="Times New Roman"/>
        </w:rPr>
        <w:t xml:space="preserve"> and provided a copy of the true bill</w:t>
      </w:r>
      <w:r w:rsidR="00B16CC1" w:rsidRPr="00037CC8">
        <w:rPr>
          <w:rFonts w:cs="Times New Roman"/>
        </w:rPr>
        <w:t>.</w:t>
      </w:r>
      <w:r w:rsidR="00F90CA9" w:rsidRPr="00037CC8">
        <w:rPr>
          <w:rFonts w:cs="Times New Roman"/>
        </w:rPr>
        <w:t xml:space="preserve"> The Court may, in the absence of a General</w:t>
      </w:r>
      <w:r w:rsidR="00F90CA9" w:rsidRPr="54F746C2">
        <w:rPr>
          <w:rFonts w:cs="Times New Roman"/>
        </w:rPr>
        <w:t xml:space="preserve"> Counsel, Acting General Counsel, or Solicitor General, appoint a special master to bring the case before the Court.</w:t>
      </w:r>
      <w:r w:rsidR="00393380" w:rsidRPr="54F746C2">
        <w:rPr>
          <w:rFonts w:cs="Times New Roman"/>
        </w:rPr>
        <w:t xml:space="preserve"> The General Counsel or whoever is serving in that capacity</w:t>
      </w:r>
      <w:r w:rsidR="16CF61E8" w:rsidRPr="54F746C2">
        <w:rPr>
          <w:rFonts w:cs="Times New Roman"/>
        </w:rPr>
        <w:t xml:space="preserve"> </w:t>
      </w:r>
      <w:r w:rsidR="00393380" w:rsidRPr="54F746C2">
        <w:rPr>
          <w:rFonts w:cs="Times New Roman"/>
        </w:rPr>
        <w:t>shall be referred to as the “Prosecution.”</w:t>
      </w:r>
    </w:p>
    <w:p w14:paraId="00F042E5" w14:textId="6C77C290" w:rsidR="2E540DAA" w:rsidRPr="000A7A32" w:rsidRDefault="2E540DAA" w:rsidP="0063772E">
      <w:pPr>
        <w:spacing w:line="360" w:lineRule="auto"/>
        <w:ind w:firstLine="720"/>
        <w:rPr>
          <w:rFonts w:cs="Times New Roman"/>
        </w:rPr>
      </w:pPr>
      <w:r w:rsidRPr="311176DE">
        <w:rPr>
          <w:rFonts w:cs="Times New Roman"/>
        </w:rPr>
        <w:t xml:space="preserve">Section </w:t>
      </w:r>
      <w:r w:rsidR="1DDB30AB" w:rsidRPr="311176DE">
        <w:rPr>
          <w:rFonts w:cs="Times New Roman"/>
        </w:rPr>
        <w:t>8</w:t>
      </w:r>
      <w:r w:rsidRPr="311176DE">
        <w:rPr>
          <w:rFonts w:cs="Times New Roman"/>
        </w:rPr>
        <w:t xml:space="preserve">: </w:t>
      </w:r>
      <w:r w:rsidR="00BD7D98" w:rsidRPr="311176DE">
        <w:rPr>
          <w:rFonts w:cs="Times New Roman"/>
        </w:rPr>
        <w:t xml:space="preserve">The Chief Justice shall set and communicate the times for any hearings as are necessary for </w:t>
      </w:r>
      <w:r w:rsidR="0060492B" w:rsidRPr="311176DE">
        <w:rPr>
          <w:rFonts w:cs="Times New Roman"/>
        </w:rPr>
        <w:t xml:space="preserve">the </w:t>
      </w:r>
      <w:r w:rsidR="00BD7D98" w:rsidRPr="311176DE">
        <w:rPr>
          <w:rFonts w:cs="Times New Roman"/>
        </w:rPr>
        <w:t xml:space="preserve">effective prosecution of the </w:t>
      </w:r>
      <w:r w:rsidR="0060492B" w:rsidRPr="311176DE">
        <w:rPr>
          <w:rFonts w:cs="Times New Roman"/>
        </w:rPr>
        <w:t>case</w:t>
      </w:r>
      <w:r w:rsidR="00BD7D98" w:rsidRPr="311176DE">
        <w:rPr>
          <w:rFonts w:cs="Times New Roman"/>
        </w:rPr>
        <w:t xml:space="preserve"> and shall communicate the procedural rules for any such hearings. Prior to hearings, if a party moves for changes to be made to the set times or procedural rules for a case, the Court may vote to approve any such changes by a majority vote.</w:t>
      </w:r>
    </w:p>
    <w:p w14:paraId="1CDBC935" w14:textId="63B8E7CA" w:rsidR="00B64E2E" w:rsidRPr="000A7A32" w:rsidRDefault="00B64E2E" w:rsidP="0063772E">
      <w:pPr>
        <w:spacing w:line="360" w:lineRule="auto"/>
        <w:ind w:firstLine="720"/>
        <w:rPr>
          <w:rFonts w:cs="Times New Roman"/>
        </w:rPr>
      </w:pPr>
      <w:r w:rsidRPr="311176DE">
        <w:rPr>
          <w:rFonts w:cs="Times New Roman"/>
        </w:rPr>
        <w:t xml:space="preserve">Section </w:t>
      </w:r>
      <w:r w:rsidR="15312978" w:rsidRPr="311176DE">
        <w:rPr>
          <w:rFonts w:cs="Times New Roman"/>
        </w:rPr>
        <w:t>9</w:t>
      </w:r>
      <w:r w:rsidRPr="311176DE">
        <w:rPr>
          <w:rFonts w:cs="Times New Roman"/>
        </w:rPr>
        <w:t>: Prior to hearings, both parties may submit a written argument before the Court. All written arguments must be less than 3,500 words in length.</w:t>
      </w:r>
    </w:p>
    <w:p w14:paraId="7987911F" w14:textId="6763521E" w:rsidR="00416E98" w:rsidRPr="000A7A32" w:rsidRDefault="00416E98" w:rsidP="00416E98">
      <w:pPr>
        <w:spacing w:line="360" w:lineRule="auto"/>
        <w:ind w:firstLine="720"/>
        <w:rPr>
          <w:rFonts w:cs="Times New Roman"/>
        </w:rPr>
      </w:pPr>
      <w:r w:rsidRPr="311176DE">
        <w:rPr>
          <w:rFonts w:cs="Times New Roman"/>
        </w:rPr>
        <w:t xml:space="preserve">Section </w:t>
      </w:r>
      <w:r w:rsidR="271DC375" w:rsidRPr="311176DE">
        <w:rPr>
          <w:rFonts w:cs="Times New Roman"/>
        </w:rPr>
        <w:t>10</w:t>
      </w:r>
      <w:r w:rsidRPr="311176DE">
        <w:rPr>
          <w:rFonts w:cs="Times New Roman"/>
        </w:rPr>
        <w:t xml:space="preserve">: At hearings, each side will be allotted ten minutes to present their oral arguments. The </w:t>
      </w:r>
      <w:r w:rsidR="00406F0D" w:rsidRPr="311176DE">
        <w:rPr>
          <w:rFonts w:cs="Times New Roman"/>
        </w:rPr>
        <w:t>Prosecution</w:t>
      </w:r>
      <w:r w:rsidRPr="311176DE">
        <w:rPr>
          <w:rFonts w:cs="Times New Roman"/>
        </w:rPr>
        <w:t xml:space="preserve"> will speak first and may reserve a portion of his or her ten minutes </w:t>
      </w:r>
      <w:r w:rsidRPr="311176DE">
        <w:rPr>
          <w:rFonts w:cs="Times New Roman"/>
        </w:rPr>
        <w:lastRenderedPageBreak/>
        <w:t xml:space="preserve">for a rebuttal if he or she chooses. After the </w:t>
      </w:r>
      <w:r w:rsidR="00406F0D" w:rsidRPr="311176DE">
        <w:rPr>
          <w:rFonts w:cs="Times New Roman"/>
        </w:rPr>
        <w:t>Prosecution</w:t>
      </w:r>
      <w:r w:rsidRPr="311176DE">
        <w:rPr>
          <w:rFonts w:cs="Times New Roman"/>
        </w:rPr>
        <w:t xml:space="preserve">, the </w:t>
      </w:r>
      <w:r w:rsidR="00406F0D" w:rsidRPr="311176DE">
        <w:rPr>
          <w:rFonts w:cs="Times New Roman"/>
        </w:rPr>
        <w:t>Defense</w:t>
      </w:r>
      <w:r w:rsidRPr="311176DE">
        <w:rPr>
          <w:rFonts w:cs="Times New Roman"/>
        </w:rPr>
        <w:t xml:space="preserve"> will have a total of ten minutes to present </w:t>
      </w:r>
      <w:r w:rsidR="0097408F" w:rsidRPr="311176DE">
        <w:rPr>
          <w:rFonts w:cs="Times New Roman"/>
        </w:rPr>
        <w:t>his or her</w:t>
      </w:r>
      <w:r w:rsidRPr="311176DE">
        <w:rPr>
          <w:rFonts w:cs="Times New Roman"/>
        </w:rPr>
        <w:t xml:space="preserve"> oral arguments. Then, the </w:t>
      </w:r>
      <w:r w:rsidR="00406F0D" w:rsidRPr="311176DE">
        <w:rPr>
          <w:rFonts w:cs="Times New Roman"/>
        </w:rPr>
        <w:t>Prosecution</w:t>
      </w:r>
      <w:r w:rsidRPr="311176DE">
        <w:rPr>
          <w:rFonts w:cs="Times New Roman"/>
        </w:rPr>
        <w:t xml:space="preserve"> may provide a rebuttal with any of his or her reserved time. Following oral arguments, the Justices may ask any questions they may have the parties. The Court may choose to depart from these procedural guidelines by a majority vote at their discretion.</w:t>
      </w:r>
    </w:p>
    <w:p w14:paraId="60D754DC" w14:textId="22EA3F00" w:rsidR="00416E98" w:rsidRPr="000A7A32" w:rsidRDefault="00416E98" w:rsidP="00416E98">
      <w:pPr>
        <w:spacing w:line="360" w:lineRule="auto"/>
        <w:ind w:firstLine="720"/>
        <w:rPr>
          <w:rFonts w:cs="Times New Roman"/>
        </w:rPr>
      </w:pPr>
      <w:r w:rsidRPr="311176DE">
        <w:rPr>
          <w:rFonts w:cs="Times New Roman"/>
        </w:rPr>
        <w:t>Section 1</w:t>
      </w:r>
      <w:r w:rsidR="72F5E72D" w:rsidRPr="311176DE">
        <w:rPr>
          <w:rFonts w:cs="Times New Roman"/>
        </w:rPr>
        <w:t>1</w:t>
      </w:r>
      <w:r w:rsidRPr="311176DE">
        <w:rPr>
          <w:rFonts w:cs="Times New Roman"/>
        </w:rPr>
        <w:t xml:space="preserve">: </w:t>
      </w:r>
      <w:r w:rsidR="0097408F" w:rsidRPr="311176DE">
        <w:rPr>
          <w:rFonts w:cs="Times New Roman"/>
        </w:rPr>
        <w:t>At hearings, any party may object to a statement made by the opposing party on such grounds as relevance, vagueness, foundation issues, speculation, opinion, or hearsay. Upon objection, the Clerk shall ask the objecting party to clarify what statement is being objected to and the alleged grounds for such objection. The Clerk shall then record the objection for the Court’s record.</w:t>
      </w:r>
    </w:p>
    <w:p w14:paraId="7BEE217C" w14:textId="45426A65" w:rsidR="00416E98" w:rsidRPr="000A7A32" w:rsidRDefault="00416E98" w:rsidP="00416E98">
      <w:pPr>
        <w:spacing w:line="360" w:lineRule="auto"/>
        <w:ind w:firstLine="720"/>
        <w:rPr>
          <w:rFonts w:cs="Times New Roman"/>
        </w:rPr>
      </w:pPr>
      <w:r w:rsidRPr="311176DE">
        <w:rPr>
          <w:rFonts w:cs="Times New Roman"/>
        </w:rPr>
        <w:t>Section 1</w:t>
      </w:r>
      <w:r w:rsidR="03BB035D" w:rsidRPr="311176DE">
        <w:rPr>
          <w:rFonts w:cs="Times New Roman"/>
        </w:rPr>
        <w:t>2</w:t>
      </w:r>
      <w:r w:rsidRPr="311176DE">
        <w:rPr>
          <w:rFonts w:cs="Times New Roman"/>
        </w:rPr>
        <w:t xml:space="preserve">: Any present ambiguities in </w:t>
      </w:r>
      <w:r w:rsidR="0B89E705" w:rsidRPr="311176DE">
        <w:rPr>
          <w:rFonts w:cs="Times New Roman"/>
        </w:rPr>
        <w:t xml:space="preserve">disciplinary </w:t>
      </w:r>
      <w:r w:rsidRPr="311176DE">
        <w:rPr>
          <w:rFonts w:cs="Times New Roman"/>
        </w:rPr>
        <w:t>procedure shall be decided at the discretion of the Chief Justice.</w:t>
      </w:r>
    </w:p>
    <w:p w14:paraId="5D915EE2" w14:textId="78F13EC8" w:rsidR="4C584819" w:rsidRPr="000A7A32" w:rsidRDefault="4C584819" w:rsidP="1AC1644B">
      <w:pPr>
        <w:spacing w:line="360" w:lineRule="auto"/>
        <w:ind w:firstLine="720"/>
        <w:rPr>
          <w:rFonts w:cs="Times New Roman"/>
        </w:rPr>
      </w:pPr>
      <w:r w:rsidRPr="311176DE">
        <w:rPr>
          <w:rFonts w:cs="Times New Roman"/>
        </w:rPr>
        <w:t>Section 1</w:t>
      </w:r>
      <w:r w:rsidR="11ED5C07" w:rsidRPr="311176DE">
        <w:rPr>
          <w:rFonts w:cs="Times New Roman"/>
        </w:rPr>
        <w:t>3</w:t>
      </w:r>
      <w:r w:rsidRPr="311176DE">
        <w:rPr>
          <w:rFonts w:cs="Times New Roman"/>
        </w:rPr>
        <w:t xml:space="preserve">: </w:t>
      </w:r>
      <w:r w:rsidR="55917253" w:rsidRPr="311176DE">
        <w:rPr>
          <w:rFonts w:cs="Times New Roman"/>
        </w:rPr>
        <w:t>The Prosecution may seek voluntary dismissals by motioning to withdraw the charges. Voluntary dismissals made prior to the conclusion of hearings are to be considered dismissed without prejudice. A voluntary dismissal will be considered dismissed with prejudice if the action at issue is the second occasion in which the Prosecution has brought and dismissed the claim or if the motion to withdraw is made after the conclusion of hearings. All involuntary dismissals are to be considered adjudicated on the merits and thus dismissed with prejudice.</w:t>
      </w:r>
    </w:p>
    <w:p w14:paraId="27BF666B" w14:textId="5FCF87C2" w:rsidR="00416E98" w:rsidRPr="000A7A32" w:rsidRDefault="73342F99" w:rsidP="23A96E36">
      <w:pPr>
        <w:spacing w:line="360" w:lineRule="auto"/>
        <w:ind w:firstLine="720"/>
        <w:rPr>
          <w:rFonts w:cs="Times New Roman"/>
        </w:rPr>
      </w:pPr>
      <w:r w:rsidRPr="1A58A3B4">
        <w:rPr>
          <w:rFonts w:cs="Times New Roman"/>
        </w:rPr>
        <w:t>Section 1</w:t>
      </w:r>
      <w:r w:rsidR="4A066DE8" w:rsidRPr="1A58A3B4">
        <w:rPr>
          <w:rFonts w:cs="Times New Roman"/>
        </w:rPr>
        <w:t>4</w:t>
      </w:r>
      <w:r w:rsidRPr="1A58A3B4">
        <w:rPr>
          <w:rFonts w:cs="Times New Roman"/>
        </w:rPr>
        <w:t xml:space="preserve">: </w:t>
      </w:r>
      <w:r w:rsidR="55554D4A" w:rsidRPr="1A58A3B4">
        <w:rPr>
          <w:rFonts w:cs="Times New Roman"/>
        </w:rPr>
        <w:t xml:space="preserve">After the </w:t>
      </w:r>
      <w:r w:rsidR="1995ABC0" w:rsidRPr="1A58A3B4">
        <w:rPr>
          <w:rFonts w:cs="Times New Roman"/>
        </w:rPr>
        <w:t xml:space="preserve">final disciplinary hearing, </w:t>
      </w:r>
      <w:r w:rsidR="55554D4A" w:rsidRPr="1A58A3B4">
        <w:rPr>
          <w:rFonts w:cs="Times New Roman"/>
        </w:rPr>
        <w:t xml:space="preserve">the Court shall render judgment and issue any such writs as </w:t>
      </w:r>
      <w:r w:rsidR="0BD26D8C" w:rsidRPr="1A58A3B4">
        <w:rPr>
          <w:rFonts w:cs="Times New Roman"/>
        </w:rPr>
        <w:t xml:space="preserve">are </w:t>
      </w:r>
      <w:r w:rsidR="55554D4A" w:rsidRPr="1A58A3B4">
        <w:rPr>
          <w:rFonts w:cs="Times New Roman"/>
        </w:rPr>
        <w:t>necessary for the enforcement of said judgment, concluding the procedure.</w:t>
      </w:r>
      <w:r w:rsidR="34B049E9" w:rsidRPr="1A58A3B4">
        <w:rPr>
          <w:rFonts w:cs="Times New Roman"/>
        </w:rPr>
        <w:t xml:space="preserve"> </w:t>
      </w:r>
    </w:p>
    <w:p w14:paraId="5A2E108A" w14:textId="19DBF438" w:rsidR="4DD32E18" w:rsidRDefault="4DD32E18" w:rsidP="188586AF">
      <w:pPr>
        <w:spacing w:line="360" w:lineRule="auto"/>
        <w:ind w:firstLine="720"/>
        <w:rPr>
          <w:rFonts w:cs="Times New Roman"/>
        </w:rPr>
      </w:pPr>
      <w:r w:rsidRPr="188586AF">
        <w:rPr>
          <w:rFonts w:cs="Times New Roman"/>
        </w:rPr>
        <w:t>Section 1</w:t>
      </w:r>
      <w:r w:rsidR="56572C09" w:rsidRPr="188586AF">
        <w:rPr>
          <w:rFonts w:cs="Times New Roman"/>
        </w:rPr>
        <w:t>5</w:t>
      </w:r>
      <w:r w:rsidRPr="188586AF">
        <w:rPr>
          <w:rFonts w:cs="Times New Roman"/>
        </w:rPr>
        <w:t xml:space="preserve">: The </w:t>
      </w:r>
      <w:r w:rsidR="3BDBE9D3" w:rsidRPr="188586AF">
        <w:rPr>
          <w:rFonts w:cs="Times New Roman"/>
        </w:rPr>
        <w:t>burden of proof for Disciplinary Rulings</w:t>
      </w:r>
      <w:r w:rsidR="36241CE4" w:rsidRPr="188586AF">
        <w:rPr>
          <w:rFonts w:cs="Times New Roman"/>
        </w:rPr>
        <w:t xml:space="preserve"> shall be proof beyond a reasonable doubt.</w:t>
      </w:r>
    </w:p>
    <w:p w14:paraId="7C71AEFE" w14:textId="7F5EE390" w:rsidR="00D843D4" w:rsidRDefault="00D843D4" w:rsidP="54F746C2">
      <w:pPr>
        <w:spacing w:line="360" w:lineRule="auto"/>
        <w:rPr>
          <w:rFonts w:cs="Times New Roman"/>
        </w:rPr>
      </w:pPr>
      <w:r>
        <w:rPr>
          <w:rFonts w:cs="Times New Roman"/>
          <w:szCs w:val="24"/>
        </w:rPr>
        <w:tab/>
      </w:r>
      <w:r w:rsidR="41047957" w:rsidRPr="54F746C2">
        <w:rPr>
          <w:rFonts w:cs="Times New Roman"/>
        </w:rPr>
        <w:t xml:space="preserve">Section </w:t>
      </w:r>
      <w:r w:rsidR="73342F99" w:rsidRPr="000A7A32">
        <w:rPr>
          <w:rFonts w:cs="Times New Roman"/>
        </w:rPr>
        <w:t>1</w:t>
      </w:r>
      <w:r w:rsidR="4AD2F51E" w:rsidRPr="000A7A32">
        <w:rPr>
          <w:rFonts w:cs="Times New Roman"/>
        </w:rPr>
        <w:t>6</w:t>
      </w:r>
      <w:r w:rsidR="41047957" w:rsidRPr="54F746C2">
        <w:rPr>
          <w:rFonts w:cs="Times New Roman"/>
        </w:rPr>
        <w:t xml:space="preserve">: For cases of </w:t>
      </w:r>
      <w:r w:rsidR="7545848C" w:rsidRPr="78D20725">
        <w:rPr>
          <w:rFonts w:cs="Times New Roman"/>
        </w:rPr>
        <w:t xml:space="preserve">impeachment </w:t>
      </w:r>
      <w:r w:rsidR="41047957" w:rsidRPr="54F746C2">
        <w:rPr>
          <w:rFonts w:cs="Times New Roman"/>
        </w:rPr>
        <w:t xml:space="preserve">arising under an alleged violation of the Constitution, the Court </w:t>
      </w:r>
      <w:r w:rsidR="3C45895B" w:rsidRPr="54F746C2">
        <w:rPr>
          <w:rFonts w:cs="Times New Roman"/>
        </w:rPr>
        <w:t xml:space="preserve">must </w:t>
      </w:r>
      <w:r w:rsidR="41047957" w:rsidRPr="54F746C2">
        <w:rPr>
          <w:rFonts w:cs="Times New Roman"/>
        </w:rPr>
        <w:t xml:space="preserve">determine </w:t>
      </w:r>
      <w:r w:rsidR="41047957" w:rsidRPr="003B3569">
        <w:rPr>
          <w:rFonts w:cs="Times New Roman"/>
        </w:rPr>
        <w:t xml:space="preserve">whether the alleged violation was a settled matter of </w:t>
      </w:r>
      <w:r w:rsidR="76B971D9" w:rsidRPr="003B3569">
        <w:rPr>
          <w:rFonts w:cs="Times New Roman"/>
        </w:rPr>
        <w:t>c</w:t>
      </w:r>
      <w:r w:rsidR="41047957" w:rsidRPr="003B3569">
        <w:rPr>
          <w:rFonts w:cs="Times New Roman"/>
        </w:rPr>
        <w:t xml:space="preserve">onstitutional provision beyond </w:t>
      </w:r>
      <w:bookmarkStart w:id="1" w:name="_Int_UMQot1Yp"/>
      <w:r w:rsidR="41047957" w:rsidRPr="003B3569">
        <w:rPr>
          <w:rFonts w:cs="Times New Roman"/>
        </w:rPr>
        <w:t>a reasonable</w:t>
      </w:r>
      <w:bookmarkEnd w:id="1"/>
      <w:r w:rsidR="41047957" w:rsidRPr="003B3569">
        <w:rPr>
          <w:rFonts w:cs="Times New Roman"/>
        </w:rPr>
        <w:t xml:space="preserve"> doubt. Should the Court find reasonable doubt that the alleged offense was a settled matter, the Court shall dismiss the impeachment case with prejudice</w:t>
      </w:r>
      <w:r w:rsidR="47448346" w:rsidRPr="003B3569">
        <w:rPr>
          <w:rFonts w:cs="Times New Roman"/>
        </w:rPr>
        <w:t>, and the General Counsel or whoever is serving in that capacity</w:t>
      </w:r>
      <w:r w:rsidR="41047957" w:rsidRPr="003B3569">
        <w:rPr>
          <w:rFonts w:cs="Times New Roman"/>
        </w:rPr>
        <w:t xml:space="preserve"> </w:t>
      </w:r>
      <w:r w:rsidR="1BF14EA1" w:rsidRPr="003B3569">
        <w:rPr>
          <w:rFonts w:cs="Times New Roman"/>
        </w:rPr>
        <w:t xml:space="preserve">shall submit a </w:t>
      </w:r>
      <w:r w:rsidR="086D0353" w:rsidRPr="003B3569">
        <w:rPr>
          <w:rFonts w:cs="Times New Roman"/>
        </w:rPr>
        <w:t>P</w:t>
      </w:r>
      <w:r w:rsidR="1BF14EA1" w:rsidRPr="003B3569">
        <w:rPr>
          <w:rFonts w:cs="Times New Roman"/>
        </w:rPr>
        <w:t xml:space="preserve">etition for a </w:t>
      </w:r>
      <w:r w:rsidR="0DBA2F47" w:rsidRPr="003B3569">
        <w:rPr>
          <w:rFonts w:cs="Times New Roman"/>
        </w:rPr>
        <w:t>R</w:t>
      </w:r>
      <w:r w:rsidR="1BF14EA1" w:rsidRPr="003B3569">
        <w:rPr>
          <w:rFonts w:cs="Times New Roman"/>
        </w:rPr>
        <w:t xml:space="preserve">uling </w:t>
      </w:r>
      <w:r w:rsidR="5EC9B328" w:rsidRPr="003B3569">
        <w:rPr>
          <w:rFonts w:cs="Times New Roman"/>
        </w:rPr>
        <w:t xml:space="preserve">on the disputed matter of constitutional provision </w:t>
      </w:r>
      <w:r w:rsidR="2DEAEF06" w:rsidRPr="003B3569">
        <w:rPr>
          <w:rFonts w:cs="Times New Roman"/>
        </w:rPr>
        <w:t>conforming</w:t>
      </w:r>
      <w:r w:rsidR="1F5A6C2E" w:rsidRPr="003B3569">
        <w:rPr>
          <w:rFonts w:cs="Times New Roman"/>
        </w:rPr>
        <w:t xml:space="preserve"> </w:t>
      </w:r>
      <w:r w:rsidR="1BF14EA1" w:rsidRPr="003B3569">
        <w:rPr>
          <w:rFonts w:cs="Times New Roman"/>
        </w:rPr>
        <w:t xml:space="preserve">to Appendix </w:t>
      </w:r>
      <w:r w:rsidR="209B6061" w:rsidRPr="003B3569">
        <w:rPr>
          <w:rFonts w:cs="Times New Roman"/>
        </w:rPr>
        <w:t>C</w:t>
      </w:r>
      <w:r w:rsidR="1BF14EA1" w:rsidRPr="003B3569">
        <w:rPr>
          <w:rFonts w:cs="Times New Roman"/>
        </w:rPr>
        <w:t>: P</w:t>
      </w:r>
      <w:r w:rsidR="37C1BCDA" w:rsidRPr="003B3569">
        <w:rPr>
          <w:rFonts w:cs="Times New Roman"/>
        </w:rPr>
        <w:t xml:space="preserve">etition for a Ruling. The Court shall then </w:t>
      </w:r>
      <w:r w:rsidR="41047957" w:rsidRPr="003B3569">
        <w:rPr>
          <w:rFonts w:cs="Times New Roman"/>
        </w:rPr>
        <w:t>reconvene in a</w:t>
      </w:r>
      <w:r w:rsidR="674B08AA" w:rsidRPr="003B3569">
        <w:rPr>
          <w:rFonts w:cs="Times New Roman"/>
        </w:rPr>
        <w:t xml:space="preserve"> judicial</w:t>
      </w:r>
      <w:r w:rsidR="674B08AA" w:rsidRPr="007F44A9">
        <w:rPr>
          <w:rFonts w:cs="Times New Roman"/>
        </w:rPr>
        <w:t xml:space="preserve"> </w:t>
      </w:r>
      <w:r w:rsidR="41047957" w:rsidRPr="007F44A9">
        <w:rPr>
          <w:rFonts w:cs="Times New Roman"/>
        </w:rPr>
        <w:t>capacity</w:t>
      </w:r>
      <w:r w:rsidR="06DB531B" w:rsidRPr="007F44A9">
        <w:rPr>
          <w:rFonts w:cs="Times New Roman"/>
        </w:rPr>
        <w:t>.</w:t>
      </w:r>
    </w:p>
    <w:p w14:paraId="3258F16D" w14:textId="31442D12" w:rsidR="00673294" w:rsidRDefault="00673294" w:rsidP="54F746C2">
      <w:pPr>
        <w:spacing w:line="360" w:lineRule="auto"/>
        <w:jc w:val="center"/>
        <w:rPr>
          <w:rFonts w:cs="Times New Roman"/>
          <w:b/>
          <w:bCs/>
        </w:rPr>
      </w:pPr>
    </w:p>
    <w:p w14:paraId="309B3AD7" w14:textId="77777777" w:rsidR="00881ACB" w:rsidRDefault="00881ACB">
      <w:pPr>
        <w:rPr>
          <w:rFonts w:cs="Times New Roman"/>
          <w:b/>
          <w:bCs/>
        </w:rPr>
      </w:pPr>
      <w:r>
        <w:rPr>
          <w:rFonts w:cs="Times New Roman"/>
          <w:b/>
          <w:bCs/>
        </w:rPr>
        <w:br w:type="page"/>
      </w:r>
    </w:p>
    <w:p w14:paraId="0CA59B20" w14:textId="5FCC02FB" w:rsidR="00F90CA9" w:rsidRDefault="00493523" w:rsidP="3ED3DCA1">
      <w:pPr>
        <w:spacing w:line="360" w:lineRule="auto"/>
        <w:jc w:val="center"/>
        <w:rPr>
          <w:rFonts w:cs="Times New Roman"/>
          <w:b/>
          <w:bCs/>
        </w:rPr>
      </w:pPr>
      <w:r w:rsidRPr="3ED3DCA1">
        <w:rPr>
          <w:rFonts w:cs="Times New Roman"/>
          <w:b/>
          <w:bCs/>
        </w:rPr>
        <w:lastRenderedPageBreak/>
        <w:t xml:space="preserve">Article V: </w:t>
      </w:r>
      <w:r w:rsidR="00045C96" w:rsidRPr="3ED3DCA1">
        <w:rPr>
          <w:rFonts w:cs="Times New Roman"/>
          <w:b/>
          <w:bCs/>
        </w:rPr>
        <w:t>Judicial</w:t>
      </w:r>
      <w:r w:rsidRPr="3ED3DCA1">
        <w:rPr>
          <w:rFonts w:cs="Times New Roman"/>
          <w:b/>
          <w:bCs/>
        </w:rPr>
        <w:t xml:space="preserve"> Procedure</w:t>
      </w:r>
    </w:p>
    <w:p w14:paraId="355EA4C5" w14:textId="3A608E56" w:rsidR="00AF360A" w:rsidRPr="00475A34" w:rsidRDefault="00493523" w:rsidP="33AD3AD0">
      <w:pPr>
        <w:spacing w:line="360" w:lineRule="auto"/>
        <w:rPr>
          <w:rFonts w:cs="Times New Roman"/>
        </w:rPr>
      </w:pPr>
      <w:r>
        <w:rPr>
          <w:rFonts w:cs="Times New Roman"/>
          <w:b/>
          <w:bCs/>
          <w:szCs w:val="24"/>
        </w:rPr>
        <w:tab/>
      </w:r>
      <w:r w:rsidRPr="00475A34">
        <w:rPr>
          <w:rFonts w:cs="Times New Roman"/>
        </w:rPr>
        <w:t xml:space="preserve">Section 1: </w:t>
      </w:r>
      <w:r w:rsidR="00E0207C" w:rsidRPr="00475A34">
        <w:rPr>
          <w:rFonts w:cs="Times New Roman"/>
        </w:rPr>
        <w:t xml:space="preserve">The Court </w:t>
      </w:r>
      <w:r w:rsidR="0F5D1E7F" w:rsidRPr="00475A34">
        <w:rPr>
          <w:rFonts w:cs="Times New Roman"/>
        </w:rPr>
        <w:t xml:space="preserve">shall </w:t>
      </w:r>
      <w:r w:rsidR="00E0207C" w:rsidRPr="00475A34">
        <w:rPr>
          <w:rFonts w:cs="Times New Roman"/>
        </w:rPr>
        <w:t xml:space="preserve">convene under </w:t>
      </w:r>
      <w:r w:rsidR="00EC2333" w:rsidRPr="00475A34">
        <w:rPr>
          <w:rFonts w:cs="Times New Roman"/>
        </w:rPr>
        <w:t>j</w:t>
      </w:r>
      <w:r w:rsidR="00045C96" w:rsidRPr="00475A34">
        <w:rPr>
          <w:rFonts w:cs="Times New Roman"/>
        </w:rPr>
        <w:t>udicial</w:t>
      </w:r>
      <w:r w:rsidR="00E0207C" w:rsidRPr="00475A34">
        <w:rPr>
          <w:rFonts w:cs="Times New Roman"/>
        </w:rPr>
        <w:t xml:space="preserve"> </w:t>
      </w:r>
      <w:r w:rsidR="00EC2333" w:rsidRPr="00475A34">
        <w:rPr>
          <w:rFonts w:cs="Times New Roman"/>
        </w:rPr>
        <w:t>p</w:t>
      </w:r>
      <w:r w:rsidR="00E0207C" w:rsidRPr="00475A34">
        <w:rPr>
          <w:rFonts w:cs="Times New Roman"/>
        </w:rPr>
        <w:t>rocedure if a</w:t>
      </w:r>
      <w:r w:rsidRPr="00475A34">
        <w:rPr>
          <w:rFonts w:cs="Times New Roman"/>
        </w:rPr>
        <w:t xml:space="preserve">ny individual in </w:t>
      </w:r>
      <w:r w:rsidR="5E7DD6BB" w:rsidRPr="00475A34">
        <w:rPr>
          <w:rFonts w:cs="Times New Roman"/>
        </w:rPr>
        <w:t xml:space="preserve">the </w:t>
      </w:r>
      <w:r w:rsidRPr="00475A34">
        <w:rPr>
          <w:rFonts w:cs="Times New Roman"/>
        </w:rPr>
        <w:t xml:space="preserve">Student Government </w:t>
      </w:r>
      <w:r w:rsidR="192CBCDF" w:rsidRPr="00475A34">
        <w:rPr>
          <w:rFonts w:cs="Times New Roman"/>
        </w:rPr>
        <w:t xml:space="preserve">or an SGA Club </w:t>
      </w:r>
      <w:r w:rsidRPr="00475A34">
        <w:rPr>
          <w:rFonts w:cs="Times New Roman"/>
        </w:rPr>
        <w:t>petition</w:t>
      </w:r>
      <w:r w:rsidR="00E0207C" w:rsidRPr="00475A34">
        <w:rPr>
          <w:rFonts w:cs="Times New Roman"/>
        </w:rPr>
        <w:t>s</w:t>
      </w:r>
      <w:r w:rsidRPr="00475A34">
        <w:rPr>
          <w:rFonts w:cs="Times New Roman"/>
        </w:rPr>
        <w:t xml:space="preserve"> the Court for a ruling on the permissibility of any action </w:t>
      </w:r>
      <w:r w:rsidR="00941104" w:rsidRPr="00475A34">
        <w:rPr>
          <w:rFonts w:cs="Times New Roman"/>
        </w:rPr>
        <w:t>already committed</w:t>
      </w:r>
      <w:r w:rsidR="0F99F7D6" w:rsidRPr="00475A34">
        <w:rPr>
          <w:rFonts w:cs="Times New Roman"/>
        </w:rPr>
        <w:t xml:space="preserve"> under a governing document within the Court’s jurisdiction </w:t>
      </w:r>
      <w:r w:rsidR="00941104" w:rsidRPr="00475A34">
        <w:rPr>
          <w:rFonts w:cs="Times New Roman"/>
        </w:rPr>
        <w:t xml:space="preserve">by filing a </w:t>
      </w:r>
      <w:r w:rsidR="19917696" w:rsidRPr="00475A34">
        <w:rPr>
          <w:rFonts w:cs="Times New Roman"/>
        </w:rPr>
        <w:t>P</w:t>
      </w:r>
      <w:r w:rsidR="00941104" w:rsidRPr="00475A34">
        <w:rPr>
          <w:rFonts w:cs="Times New Roman"/>
        </w:rPr>
        <w:t>etition with the C</w:t>
      </w:r>
      <w:r w:rsidR="00E0207C" w:rsidRPr="00475A34">
        <w:rPr>
          <w:rFonts w:cs="Times New Roman"/>
        </w:rPr>
        <w:t>ourt</w:t>
      </w:r>
      <w:r w:rsidR="462344EC" w:rsidRPr="00475A34">
        <w:rPr>
          <w:rFonts w:cs="Times New Roman"/>
        </w:rPr>
        <w:t xml:space="preserve">. </w:t>
      </w:r>
      <w:r w:rsidR="3FF5A697" w:rsidRPr="00475A34">
        <w:rPr>
          <w:rFonts w:cs="Times New Roman"/>
        </w:rPr>
        <w:t xml:space="preserve">Such a </w:t>
      </w:r>
      <w:r w:rsidR="33BE7670" w:rsidRPr="00475A34">
        <w:rPr>
          <w:rFonts w:cs="Times New Roman"/>
        </w:rPr>
        <w:t>P</w:t>
      </w:r>
      <w:r w:rsidR="3FF5A697" w:rsidRPr="00475A34">
        <w:rPr>
          <w:rFonts w:cs="Times New Roman"/>
        </w:rPr>
        <w:t xml:space="preserve">etition shall conform to Appendix </w:t>
      </w:r>
      <w:r w:rsidR="183CA54C" w:rsidRPr="00475A34">
        <w:rPr>
          <w:rFonts w:cs="Times New Roman"/>
        </w:rPr>
        <w:t>C</w:t>
      </w:r>
      <w:r w:rsidR="3FF5A697" w:rsidRPr="00475A34">
        <w:rPr>
          <w:rFonts w:cs="Times New Roman"/>
        </w:rPr>
        <w:t>: Petition for a Ruling.</w:t>
      </w:r>
    </w:p>
    <w:p w14:paraId="3A7B5C13" w14:textId="0BBE41BC" w:rsidR="00AF360A" w:rsidRPr="00475A34" w:rsidRDefault="7F75875C" w:rsidP="0013690E">
      <w:pPr>
        <w:spacing w:line="360" w:lineRule="auto"/>
        <w:ind w:firstLine="720"/>
        <w:rPr>
          <w:rFonts w:cs="Times New Roman"/>
        </w:rPr>
      </w:pPr>
      <w:r w:rsidRPr="00475A34">
        <w:rPr>
          <w:rFonts w:cs="Times New Roman"/>
        </w:rPr>
        <w:t xml:space="preserve">Section 2: The Court shall have </w:t>
      </w:r>
      <w:r w:rsidR="025FD1FA" w:rsidRPr="00475A34">
        <w:rPr>
          <w:rFonts w:cs="Times New Roman"/>
        </w:rPr>
        <w:t xml:space="preserve">original </w:t>
      </w:r>
      <w:r w:rsidRPr="00475A34">
        <w:rPr>
          <w:rFonts w:cs="Times New Roman"/>
        </w:rPr>
        <w:t>juris</w:t>
      </w:r>
      <w:r w:rsidR="5CDA7DE8" w:rsidRPr="00475A34">
        <w:rPr>
          <w:rFonts w:cs="Times New Roman"/>
        </w:rPr>
        <w:t xml:space="preserve">diction in all matters </w:t>
      </w:r>
      <w:r w:rsidR="64687A2F" w:rsidRPr="00475A34">
        <w:rPr>
          <w:rFonts w:cs="Times New Roman"/>
        </w:rPr>
        <w:t>arising under the governing documents delineated in</w:t>
      </w:r>
      <w:r w:rsidR="5CDA7DE8" w:rsidRPr="00475A34">
        <w:rPr>
          <w:rFonts w:cs="Times New Roman"/>
        </w:rPr>
        <w:t xml:space="preserve"> Article V of the SGA Constitution</w:t>
      </w:r>
      <w:r w:rsidR="368FBC99" w:rsidRPr="00475A34">
        <w:rPr>
          <w:rFonts w:cs="Times New Roman"/>
        </w:rPr>
        <w:t xml:space="preserve">. When a dispute or controversy </w:t>
      </w:r>
      <w:r w:rsidR="389D5112" w:rsidRPr="00475A34">
        <w:rPr>
          <w:rFonts w:cs="Times New Roman"/>
        </w:rPr>
        <w:t xml:space="preserve">that arises </w:t>
      </w:r>
      <w:r w:rsidR="368FBC99" w:rsidRPr="00475A34">
        <w:rPr>
          <w:rFonts w:cs="Times New Roman"/>
        </w:rPr>
        <w:t>under</w:t>
      </w:r>
      <w:r w:rsidR="7266768C" w:rsidRPr="00475A34">
        <w:rPr>
          <w:rFonts w:cs="Times New Roman"/>
        </w:rPr>
        <w:t xml:space="preserve"> a governing document within the Court’s original jurisdiction requires the interpretation of </w:t>
      </w:r>
      <w:r w:rsidR="54F350E4" w:rsidRPr="00475A34">
        <w:rPr>
          <w:rFonts w:cs="Times New Roman"/>
        </w:rPr>
        <w:t xml:space="preserve">another document, the Court </w:t>
      </w:r>
      <w:r w:rsidR="5FC172FE" w:rsidRPr="00475A34">
        <w:rPr>
          <w:rFonts w:cs="Times New Roman"/>
        </w:rPr>
        <w:t xml:space="preserve">may exercise </w:t>
      </w:r>
      <w:r w:rsidR="54F350E4" w:rsidRPr="00475A34">
        <w:rPr>
          <w:rFonts w:cs="Times New Roman"/>
        </w:rPr>
        <w:t xml:space="preserve">supplemental jurisdiction insofar as is necessary to resolve the case or controversy </w:t>
      </w:r>
      <w:r w:rsidR="7D249A85" w:rsidRPr="00475A34">
        <w:rPr>
          <w:rFonts w:cs="Times New Roman"/>
        </w:rPr>
        <w:t>within</w:t>
      </w:r>
      <w:r w:rsidR="33F00844" w:rsidRPr="00475A34">
        <w:rPr>
          <w:rFonts w:cs="Times New Roman"/>
        </w:rPr>
        <w:t xml:space="preserve"> </w:t>
      </w:r>
      <w:r w:rsidR="54F350E4" w:rsidRPr="00475A34">
        <w:rPr>
          <w:rFonts w:cs="Times New Roman"/>
        </w:rPr>
        <w:t>its original jurisdiction.</w:t>
      </w:r>
    </w:p>
    <w:p w14:paraId="0A72D519" w14:textId="651E646D" w:rsidR="00AF360A" w:rsidRPr="00475A34" w:rsidRDefault="00AF360A" w:rsidP="33AD3AD0">
      <w:pPr>
        <w:spacing w:line="360" w:lineRule="auto"/>
        <w:ind w:firstLine="720"/>
        <w:rPr>
          <w:rFonts w:cs="Times New Roman"/>
        </w:rPr>
      </w:pPr>
      <w:r w:rsidRPr="00475A34">
        <w:rPr>
          <w:rFonts w:cs="Times New Roman"/>
        </w:rPr>
        <w:t xml:space="preserve">Section </w:t>
      </w:r>
      <w:r w:rsidR="277896B5" w:rsidRPr="00475A34">
        <w:rPr>
          <w:rFonts w:cs="Times New Roman"/>
        </w:rPr>
        <w:t>3</w:t>
      </w:r>
      <w:r w:rsidRPr="00475A34">
        <w:rPr>
          <w:rFonts w:cs="Times New Roman"/>
        </w:rPr>
        <w:t xml:space="preserve">: </w:t>
      </w:r>
      <w:r w:rsidR="00493523" w:rsidRPr="00475A34">
        <w:rPr>
          <w:rFonts w:cs="Times New Roman"/>
        </w:rPr>
        <w:t xml:space="preserve">Upon </w:t>
      </w:r>
      <w:r w:rsidR="00333B3A" w:rsidRPr="00475A34">
        <w:rPr>
          <w:rFonts w:cs="Times New Roman"/>
        </w:rPr>
        <w:t xml:space="preserve">the Court’s </w:t>
      </w:r>
      <w:r w:rsidR="00493523" w:rsidRPr="00475A34">
        <w:rPr>
          <w:rFonts w:cs="Times New Roman"/>
        </w:rPr>
        <w:t xml:space="preserve">receipt of </w:t>
      </w:r>
      <w:r w:rsidR="6F1C8566" w:rsidRPr="00475A34">
        <w:rPr>
          <w:rFonts w:cs="Times New Roman"/>
        </w:rPr>
        <w:t>a Petition for a Ruling</w:t>
      </w:r>
      <w:r w:rsidR="00333B3A" w:rsidRPr="00475A34">
        <w:rPr>
          <w:rFonts w:cs="Times New Roman"/>
        </w:rPr>
        <w:t xml:space="preserve"> from the Petitioner(s)</w:t>
      </w:r>
      <w:r w:rsidR="6F1C8566" w:rsidRPr="00475A34">
        <w:rPr>
          <w:rFonts w:cs="Times New Roman"/>
        </w:rPr>
        <w:t xml:space="preserve">, </w:t>
      </w:r>
      <w:r w:rsidR="5FEF66AB" w:rsidRPr="00475A34">
        <w:rPr>
          <w:rFonts w:cs="Times New Roman"/>
        </w:rPr>
        <w:t xml:space="preserve">the Respondent(s) shall be notified </w:t>
      </w:r>
      <w:r w:rsidR="7E14A4DE" w:rsidRPr="00475A34">
        <w:rPr>
          <w:rFonts w:cs="Times New Roman"/>
        </w:rPr>
        <w:t>and provide</w:t>
      </w:r>
      <w:r w:rsidR="6E8024C6" w:rsidRPr="00475A34">
        <w:rPr>
          <w:rFonts w:cs="Times New Roman"/>
        </w:rPr>
        <w:t>d</w:t>
      </w:r>
      <w:r w:rsidR="7E14A4DE" w:rsidRPr="00475A34">
        <w:rPr>
          <w:rFonts w:cs="Times New Roman"/>
        </w:rPr>
        <w:t xml:space="preserve"> a </w:t>
      </w:r>
      <w:r w:rsidR="1EC23246" w:rsidRPr="00475A34">
        <w:rPr>
          <w:rFonts w:cs="Times New Roman"/>
        </w:rPr>
        <w:t xml:space="preserve">copy of the </w:t>
      </w:r>
      <w:r w:rsidR="008B5320" w:rsidRPr="00475A34">
        <w:rPr>
          <w:rFonts w:cs="Times New Roman"/>
        </w:rPr>
        <w:t>P</w:t>
      </w:r>
      <w:r w:rsidR="1EC23246" w:rsidRPr="00475A34">
        <w:rPr>
          <w:rFonts w:cs="Times New Roman"/>
        </w:rPr>
        <w:t xml:space="preserve">etition </w:t>
      </w:r>
      <w:r w:rsidR="3674CD7B" w:rsidRPr="00475A34">
        <w:rPr>
          <w:rFonts w:cs="Times New Roman"/>
        </w:rPr>
        <w:t>conforming</w:t>
      </w:r>
      <w:r w:rsidR="1EC23246" w:rsidRPr="00475A34">
        <w:rPr>
          <w:rFonts w:cs="Times New Roman"/>
        </w:rPr>
        <w:t xml:space="preserve"> to Appendix </w:t>
      </w:r>
      <w:r w:rsidR="29C0252E" w:rsidRPr="00475A34">
        <w:rPr>
          <w:rFonts w:cs="Times New Roman"/>
        </w:rPr>
        <w:t>C</w:t>
      </w:r>
      <w:r w:rsidR="21F3D68E" w:rsidRPr="00475A34">
        <w:rPr>
          <w:rFonts w:cs="Times New Roman"/>
        </w:rPr>
        <w:t>: Petition for a Ruling</w:t>
      </w:r>
      <w:r w:rsidR="1EC23246" w:rsidRPr="00475A34">
        <w:rPr>
          <w:rFonts w:cs="Times New Roman"/>
        </w:rPr>
        <w:t>.</w:t>
      </w:r>
      <w:r w:rsidR="007B24A6" w:rsidRPr="00475A34">
        <w:rPr>
          <w:rFonts w:cs="Times New Roman"/>
        </w:rPr>
        <w:t xml:space="preserve"> </w:t>
      </w:r>
    </w:p>
    <w:p w14:paraId="3371E2FA" w14:textId="5756D334" w:rsidR="004D75E2" w:rsidRPr="00475A34" w:rsidRDefault="004D75E2" w:rsidP="00251854">
      <w:pPr>
        <w:spacing w:line="360" w:lineRule="auto"/>
        <w:ind w:firstLine="720"/>
        <w:rPr>
          <w:rFonts w:cs="Times New Roman"/>
        </w:rPr>
      </w:pPr>
      <w:r w:rsidRPr="3E0991F2">
        <w:rPr>
          <w:rFonts w:cs="Times New Roman"/>
        </w:rPr>
        <w:t xml:space="preserve">Section 4: If a Petition contains a </w:t>
      </w:r>
      <w:r w:rsidR="00D44464" w:rsidRPr="3E0991F2">
        <w:rPr>
          <w:rFonts w:cs="Times New Roman"/>
        </w:rPr>
        <w:t>motion</w:t>
      </w:r>
      <w:r w:rsidRPr="3E0991F2">
        <w:rPr>
          <w:rFonts w:cs="Times New Roman"/>
        </w:rPr>
        <w:t xml:space="preserve"> for a temporary injunction</w:t>
      </w:r>
      <w:r w:rsidR="00D44464" w:rsidRPr="3E0991F2">
        <w:rPr>
          <w:rFonts w:cs="Times New Roman"/>
        </w:rPr>
        <w:t xml:space="preserve">, the Court may grant a temporary </w:t>
      </w:r>
      <w:r w:rsidR="0008115E" w:rsidRPr="3E0991F2">
        <w:rPr>
          <w:rFonts w:cs="Times New Roman"/>
        </w:rPr>
        <w:t>injunction</w:t>
      </w:r>
      <w:r w:rsidR="00EC4469" w:rsidRPr="3E0991F2">
        <w:rPr>
          <w:rFonts w:cs="Times New Roman"/>
        </w:rPr>
        <w:t xml:space="preserve"> </w:t>
      </w:r>
      <w:r w:rsidR="00D44464" w:rsidRPr="3E0991F2">
        <w:rPr>
          <w:rFonts w:cs="Times New Roman"/>
        </w:rPr>
        <w:t>during the pendency of a</w:t>
      </w:r>
      <w:r w:rsidR="0951E731" w:rsidRPr="3E0991F2">
        <w:rPr>
          <w:rFonts w:cs="Times New Roman"/>
        </w:rPr>
        <w:t xml:space="preserve"> decision </w:t>
      </w:r>
      <w:r w:rsidR="00D44464" w:rsidRPr="3E0991F2">
        <w:rPr>
          <w:rFonts w:cs="Times New Roman"/>
        </w:rPr>
        <w:t xml:space="preserve">if </w:t>
      </w:r>
      <w:r w:rsidR="00595A9A" w:rsidRPr="3E0991F2">
        <w:rPr>
          <w:rFonts w:cs="Times New Roman"/>
        </w:rPr>
        <w:t xml:space="preserve">there is </w:t>
      </w:r>
      <w:r w:rsidR="00EC4469" w:rsidRPr="3E0991F2">
        <w:rPr>
          <w:rFonts w:cs="Times New Roman"/>
        </w:rPr>
        <w:t>sufficient</w:t>
      </w:r>
      <w:r w:rsidR="00595A9A" w:rsidRPr="3E0991F2">
        <w:rPr>
          <w:rFonts w:cs="Times New Roman"/>
        </w:rPr>
        <w:t xml:space="preserve"> evidence</w:t>
      </w:r>
      <w:r w:rsidR="00D44464" w:rsidRPr="3E0991F2">
        <w:rPr>
          <w:rFonts w:cs="Times New Roman"/>
        </w:rPr>
        <w:t xml:space="preserve"> that the movant</w:t>
      </w:r>
      <w:r w:rsidR="00595A9A" w:rsidRPr="3E0991F2">
        <w:rPr>
          <w:rFonts w:cs="Times New Roman"/>
        </w:rPr>
        <w:t>’</w:t>
      </w:r>
      <w:r w:rsidR="00D44464" w:rsidRPr="3E0991F2">
        <w:rPr>
          <w:rFonts w:cs="Times New Roman"/>
        </w:rPr>
        <w:t xml:space="preserve">s rights </w:t>
      </w:r>
      <w:r w:rsidR="00CB7D8E" w:rsidRPr="3E0991F2">
        <w:rPr>
          <w:rFonts w:cs="Times New Roman"/>
        </w:rPr>
        <w:t xml:space="preserve">or the rights of another </w:t>
      </w:r>
      <w:r w:rsidR="00D44464" w:rsidRPr="3E0991F2">
        <w:rPr>
          <w:rFonts w:cs="Times New Roman"/>
        </w:rPr>
        <w:t xml:space="preserve">are being or </w:t>
      </w:r>
      <w:r w:rsidR="00EE7533" w:rsidRPr="3E0991F2">
        <w:rPr>
          <w:rFonts w:cs="Times New Roman"/>
        </w:rPr>
        <w:t xml:space="preserve">likely </w:t>
      </w:r>
      <w:r w:rsidR="00D44464" w:rsidRPr="3E0991F2">
        <w:rPr>
          <w:rFonts w:cs="Times New Roman"/>
        </w:rPr>
        <w:t xml:space="preserve">will be violated pending a final judgment in the action or </w:t>
      </w:r>
      <w:r w:rsidR="00EE7533" w:rsidRPr="3E0991F2">
        <w:rPr>
          <w:rFonts w:cs="Times New Roman"/>
        </w:rPr>
        <w:t xml:space="preserve">if </w:t>
      </w:r>
      <w:r w:rsidR="00D44464" w:rsidRPr="3E0991F2">
        <w:rPr>
          <w:rFonts w:cs="Times New Roman"/>
        </w:rPr>
        <w:t>the acts of the adverse party will tend to render such final judgment ineffectual.</w:t>
      </w:r>
    </w:p>
    <w:p w14:paraId="3ED566D8" w14:textId="6F26F56E" w:rsidR="00251854" w:rsidRPr="00475A34" w:rsidRDefault="61D759EA" w:rsidP="00251854">
      <w:pPr>
        <w:spacing w:line="360" w:lineRule="auto"/>
        <w:ind w:firstLine="720"/>
        <w:rPr>
          <w:rFonts w:cs="Times New Roman"/>
        </w:rPr>
      </w:pPr>
      <w:r w:rsidRPr="3E0991F2">
        <w:rPr>
          <w:rFonts w:cs="Times New Roman"/>
        </w:rPr>
        <w:t xml:space="preserve">Section </w:t>
      </w:r>
      <w:r w:rsidR="00585017" w:rsidRPr="3E0991F2">
        <w:rPr>
          <w:rFonts w:cs="Times New Roman"/>
        </w:rPr>
        <w:t>5</w:t>
      </w:r>
      <w:r w:rsidRPr="3E0991F2">
        <w:rPr>
          <w:rFonts w:cs="Times New Roman"/>
        </w:rPr>
        <w:t xml:space="preserve">: The Chief Justice shall set and communicate the times for any hearings as are necessary for the effective prosecution of the </w:t>
      </w:r>
      <w:r w:rsidR="5A16B3BF" w:rsidRPr="3E0991F2">
        <w:rPr>
          <w:rFonts w:cs="Times New Roman"/>
        </w:rPr>
        <w:t>P</w:t>
      </w:r>
      <w:r w:rsidRPr="3E0991F2">
        <w:rPr>
          <w:rFonts w:cs="Times New Roman"/>
        </w:rPr>
        <w:t xml:space="preserve">etition and shall communicate the procedural rules for any such hearings. Prior to hearings, if a party moves for changes to be made to the set times or procedural rules for a case, the Court may vote to approve any such changes by a majority vote. </w:t>
      </w:r>
    </w:p>
    <w:p w14:paraId="73AFC065" w14:textId="1D9953FD" w:rsidR="00A42BD2" w:rsidRPr="00475A34" w:rsidRDefault="00A42BD2" w:rsidP="33AD3AD0">
      <w:pPr>
        <w:spacing w:line="360" w:lineRule="auto"/>
        <w:ind w:firstLine="720"/>
        <w:rPr>
          <w:rFonts w:cs="Times New Roman"/>
        </w:rPr>
      </w:pPr>
      <w:r w:rsidRPr="00475A34">
        <w:rPr>
          <w:rFonts w:cs="Times New Roman"/>
        </w:rPr>
        <w:t xml:space="preserve">Section </w:t>
      </w:r>
      <w:r w:rsidR="00585017" w:rsidRPr="00475A34">
        <w:rPr>
          <w:rFonts w:cs="Times New Roman"/>
        </w:rPr>
        <w:t>6</w:t>
      </w:r>
      <w:r w:rsidRPr="00475A34">
        <w:rPr>
          <w:rFonts w:cs="Times New Roman"/>
        </w:rPr>
        <w:t xml:space="preserve">: </w:t>
      </w:r>
      <w:r w:rsidR="005A45E0" w:rsidRPr="00475A34">
        <w:rPr>
          <w:rFonts w:cs="Times New Roman"/>
        </w:rPr>
        <w:t>Prior to hearing</w:t>
      </w:r>
      <w:r w:rsidR="002279C3" w:rsidRPr="00475A34">
        <w:rPr>
          <w:rFonts w:cs="Times New Roman"/>
        </w:rPr>
        <w:t>s</w:t>
      </w:r>
      <w:r w:rsidR="005A45E0" w:rsidRPr="00475A34">
        <w:rPr>
          <w:rFonts w:cs="Times New Roman"/>
        </w:rPr>
        <w:t>, t</w:t>
      </w:r>
      <w:r w:rsidRPr="00475A34">
        <w:rPr>
          <w:rFonts w:cs="Times New Roman"/>
        </w:rPr>
        <w:t>he Respondent(s) may</w:t>
      </w:r>
      <w:r w:rsidR="00ED6809" w:rsidRPr="00475A34">
        <w:rPr>
          <w:rFonts w:cs="Times New Roman"/>
        </w:rPr>
        <w:t xml:space="preserve"> move </w:t>
      </w:r>
      <w:r w:rsidR="00DD1FA5" w:rsidRPr="00475A34">
        <w:rPr>
          <w:rFonts w:cs="Times New Roman"/>
        </w:rPr>
        <w:t xml:space="preserve">the Court </w:t>
      </w:r>
      <w:r w:rsidR="00927183" w:rsidRPr="00475A34">
        <w:rPr>
          <w:rFonts w:cs="Times New Roman"/>
        </w:rPr>
        <w:t xml:space="preserve">with a pre-trial motion </w:t>
      </w:r>
      <w:r w:rsidR="008254FD" w:rsidRPr="00475A34">
        <w:rPr>
          <w:rFonts w:cs="Times New Roman"/>
        </w:rPr>
        <w:t>to dismiss for lack of jurisdiction.</w:t>
      </w:r>
      <w:r w:rsidR="003C58ED" w:rsidRPr="00475A34">
        <w:rPr>
          <w:rFonts w:cs="Times New Roman"/>
        </w:rPr>
        <w:t xml:space="preserve"> </w:t>
      </w:r>
      <w:r w:rsidR="00CF0A52" w:rsidRPr="00475A34">
        <w:rPr>
          <w:rFonts w:cs="Times New Roman"/>
        </w:rPr>
        <w:t xml:space="preserve">Additional </w:t>
      </w:r>
      <w:r w:rsidR="00A97685" w:rsidRPr="00475A34">
        <w:rPr>
          <w:rFonts w:cs="Times New Roman"/>
        </w:rPr>
        <w:t>motion</w:t>
      </w:r>
      <w:r w:rsidR="00CF0A52" w:rsidRPr="00475A34">
        <w:rPr>
          <w:rFonts w:cs="Times New Roman"/>
        </w:rPr>
        <w:t xml:space="preserve">s by </w:t>
      </w:r>
      <w:r w:rsidR="00ED3287" w:rsidRPr="00475A34">
        <w:rPr>
          <w:rFonts w:cs="Times New Roman"/>
        </w:rPr>
        <w:t>said</w:t>
      </w:r>
      <w:r w:rsidR="00043D58" w:rsidRPr="00475A34">
        <w:rPr>
          <w:rFonts w:cs="Times New Roman"/>
        </w:rPr>
        <w:t xml:space="preserve"> Respondent</w:t>
      </w:r>
      <w:r w:rsidR="00ED3287" w:rsidRPr="00475A34">
        <w:rPr>
          <w:rFonts w:cs="Times New Roman"/>
        </w:rPr>
        <w:t>(s)</w:t>
      </w:r>
      <w:r w:rsidR="00043D58" w:rsidRPr="00475A34">
        <w:rPr>
          <w:rFonts w:cs="Times New Roman"/>
        </w:rPr>
        <w:t xml:space="preserve"> </w:t>
      </w:r>
      <w:r w:rsidR="00A97685" w:rsidRPr="00475A34">
        <w:rPr>
          <w:rFonts w:cs="Times New Roman"/>
        </w:rPr>
        <w:t xml:space="preserve">prior </w:t>
      </w:r>
      <w:r w:rsidR="000204BD" w:rsidRPr="00475A34">
        <w:rPr>
          <w:rFonts w:cs="Times New Roman"/>
        </w:rPr>
        <w:t>to the Court’s decision on dismissal</w:t>
      </w:r>
      <w:r w:rsidR="00043D58" w:rsidRPr="00475A34">
        <w:rPr>
          <w:rFonts w:cs="Times New Roman"/>
        </w:rPr>
        <w:t xml:space="preserve"> shall be considered a concession</w:t>
      </w:r>
      <w:r w:rsidR="007425ED" w:rsidRPr="00475A34">
        <w:rPr>
          <w:rFonts w:cs="Times New Roman"/>
        </w:rPr>
        <w:t xml:space="preserve"> </w:t>
      </w:r>
      <w:r w:rsidR="00141C19" w:rsidRPr="00475A34">
        <w:rPr>
          <w:rFonts w:cs="Times New Roman"/>
        </w:rPr>
        <w:t xml:space="preserve">to the Court’s jurisdiction in </w:t>
      </w:r>
      <w:r w:rsidR="00043D58" w:rsidRPr="00475A34">
        <w:rPr>
          <w:rFonts w:cs="Times New Roman"/>
        </w:rPr>
        <w:t>th</w:t>
      </w:r>
      <w:r w:rsidR="00ED3287" w:rsidRPr="00475A34">
        <w:rPr>
          <w:rFonts w:cs="Times New Roman"/>
        </w:rPr>
        <w:t>at case</w:t>
      </w:r>
      <w:r w:rsidR="00CF0A52" w:rsidRPr="00475A34">
        <w:rPr>
          <w:rFonts w:cs="Times New Roman"/>
        </w:rPr>
        <w:t xml:space="preserve">. </w:t>
      </w:r>
      <w:r w:rsidR="003C58ED" w:rsidRPr="00475A34">
        <w:rPr>
          <w:rFonts w:cs="Times New Roman"/>
        </w:rPr>
        <w:t xml:space="preserve">The Court may vote to grant </w:t>
      </w:r>
      <w:r w:rsidR="00043D58" w:rsidRPr="00475A34">
        <w:rPr>
          <w:rFonts w:cs="Times New Roman"/>
        </w:rPr>
        <w:t xml:space="preserve">a pre-trial motion to dismiss for lack of jurisdiction </w:t>
      </w:r>
      <w:r w:rsidR="003C58ED" w:rsidRPr="00475A34">
        <w:rPr>
          <w:rFonts w:cs="Times New Roman"/>
        </w:rPr>
        <w:t>by a majority vote.</w:t>
      </w:r>
    </w:p>
    <w:p w14:paraId="6F8ADE46" w14:textId="4AEFC91B" w:rsidR="1B432CE7" w:rsidRPr="00475A34" w:rsidRDefault="1B432CE7" w:rsidP="526EAB35">
      <w:pPr>
        <w:spacing w:line="360" w:lineRule="auto"/>
        <w:ind w:firstLine="720"/>
        <w:rPr>
          <w:rFonts w:eastAsia="Times New Roman" w:cs="Times New Roman"/>
        </w:rPr>
      </w:pPr>
      <w:r w:rsidRPr="526EAB35">
        <w:rPr>
          <w:rFonts w:cs="Times New Roman"/>
        </w:rPr>
        <w:t xml:space="preserve">Section </w:t>
      </w:r>
      <w:r w:rsidR="00585017" w:rsidRPr="526EAB35">
        <w:rPr>
          <w:rFonts w:cs="Times New Roman"/>
        </w:rPr>
        <w:t>7</w:t>
      </w:r>
      <w:r w:rsidRPr="526EAB35">
        <w:rPr>
          <w:rFonts w:cs="Times New Roman"/>
        </w:rPr>
        <w:t xml:space="preserve">: Prior to </w:t>
      </w:r>
      <w:r w:rsidR="515DB153" w:rsidRPr="526EAB35">
        <w:rPr>
          <w:rFonts w:cs="Times New Roman"/>
        </w:rPr>
        <w:t>hear</w:t>
      </w:r>
      <w:r w:rsidRPr="526EAB35">
        <w:rPr>
          <w:rFonts w:cs="Times New Roman"/>
        </w:rPr>
        <w:t>ing</w:t>
      </w:r>
      <w:r w:rsidR="1E44C915" w:rsidRPr="526EAB35">
        <w:rPr>
          <w:rFonts w:cs="Times New Roman"/>
        </w:rPr>
        <w:t>s</w:t>
      </w:r>
      <w:r w:rsidRPr="526EAB35">
        <w:rPr>
          <w:rFonts w:cs="Times New Roman"/>
        </w:rPr>
        <w:t xml:space="preserve">, </w:t>
      </w:r>
      <w:r w:rsidR="00292CBD" w:rsidRPr="526EAB35">
        <w:rPr>
          <w:rFonts w:cs="Times New Roman"/>
        </w:rPr>
        <w:t>any</w:t>
      </w:r>
      <w:r w:rsidR="7ED6744A" w:rsidRPr="526EAB35">
        <w:rPr>
          <w:rFonts w:cs="Times New Roman"/>
        </w:rPr>
        <w:t xml:space="preserve"> party </w:t>
      </w:r>
      <w:r w:rsidR="002F73A1" w:rsidRPr="526EAB35">
        <w:rPr>
          <w:rFonts w:cs="Times New Roman"/>
        </w:rPr>
        <w:t xml:space="preserve">to a case </w:t>
      </w:r>
      <w:r w:rsidR="5E8C6F15" w:rsidRPr="526EAB35">
        <w:rPr>
          <w:rFonts w:cs="Times New Roman"/>
        </w:rPr>
        <w:t>may</w:t>
      </w:r>
      <w:r w:rsidRPr="526EAB35">
        <w:rPr>
          <w:rFonts w:cs="Times New Roman"/>
        </w:rPr>
        <w:t xml:space="preserve"> move </w:t>
      </w:r>
      <w:r w:rsidR="75555606" w:rsidRPr="526EAB35">
        <w:rPr>
          <w:rFonts w:cs="Times New Roman"/>
        </w:rPr>
        <w:t xml:space="preserve">the Court </w:t>
      </w:r>
      <w:r w:rsidRPr="526EAB35">
        <w:rPr>
          <w:rFonts w:cs="Times New Roman"/>
        </w:rPr>
        <w:t xml:space="preserve">to join another </w:t>
      </w:r>
      <w:r w:rsidR="21A9C34B" w:rsidRPr="526EAB35">
        <w:rPr>
          <w:rFonts w:cs="Times New Roman"/>
        </w:rPr>
        <w:t xml:space="preserve">member of the SGA or </w:t>
      </w:r>
      <w:r w:rsidR="01806806" w:rsidRPr="526EAB35">
        <w:rPr>
          <w:rFonts w:cs="Times New Roman"/>
        </w:rPr>
        <w:t xml:space="preserve">a member </w:t>
      </w:r>
      <w:r w:rsidR="21A9C34B" w:rsidRPr="526EAB35">
        <w:rPr>
          <w:rFonts w:cs="Times New Roman"/>
        </w:rPr>
        <w:t>of an SGA Club</w:t>
      </w:r>
      <w:r w:rsidR="002F73A1" w:rsidRPr="526EAB35">
        <w:rPr>
          <w:rFonts w:cs="Times New Roman"/>
        </w:rPr>
        <w:t xml:space="preserve"> to that case</w:t>
      </w:r>
      <w:r w:rsidR="003B5B5B" w:rsidRPr="526EAB35">
        <w:rPr>
          <w:rFonts w:cs="Times New Roman"/>
        </w:rPr>
        <w:t>. A</w:t>
      </w:r>
      <w:r w:rsidR="05B358BA" w:rsidRPr="526EAB35">
        <w:rPr>
          <w:rFonts w:cs="Times New Roman"/>
        </w:rPr>
        <w:t>n</w:t>
      </w:r>
      <w:r w:rsidR="003B5B5B" w:rsidRPr="526EAB35">
        <w:rPr>
          <w:rFonts w:cs="Times New Roman"/>
        </w:rPr>
        <w:t>y</w:t>
      </w:r>
      <w:r w:rsidR="05B358BA" w:rsidRPr="526EAB35">
        <w:rPr>
          <w:rFonts w:cs="Times New Roman"/>
        </w:rPr>
        <w:t xml:space="preserve"> outside person who is a </w:t>
      </w:r>
      <w:r w:rsidR="05B358BA" w:rsidRPr="526EAB35">
        <w:rPr>
          <w:rFonts w:cs="Times New Roman"/>
        </w:rPr>
        <w:lastRenderedPageBreak/>
        <w:t xml:space="preserve">member of the SGA or an SGA Club may </w:t>
      </w:r>
      <w:r w:rsidR="002B4016" w:rsidRPr="526EAB35">
        <w:rPr>
          <w:rFonts w:cs="Times New Roman"/>
        </w:rPr>
        <w:t xml:space="preserve">likewise </w:t>
      </w:r>
      <w:r w:rsidR="05B358BA" w:rsidRPr="526EAB35">
        <w:rPr>
          <w:rFonts w:cs="Times New Roman"/>
        </w:rPr>
        <w:t xml:space="preserve">move the Court to </w:t>
      </w:r>
      <w:r w:rsidR="002B4016" w:rsidRPr="526EAB35">
        <w:rPr>
          <w:rFonts w:cs="Times New Roman"/>
        </w:rPr>
        <w:t xml:space="preserve">be </w:t>
      </w:r>
      <w:r w:rsidR="05B358BA" w:rsidRPr="526EAB35">
        <w:rPr>
          <w:rFonts w:cs="Times New Roman"/>
        </w:rPr>
        <w:t>join</w:t>
      </w:r>
      <w:r w:rsidR="002B4016" w:rsidRPr="526EAB35">
        <w:rPr>
          <w:rFonts w:cs="Times New Roman"/>
        </w:rPr>
        <w:t>ed</w:t>
      </w:r>
      <w:r w:rsidR="05B358BA" w:rsidRPr="526EAB35">
        <w:rPr>
          <w:rFonts w:cs="Times New Roman"/>
        </w:rPr>
        <w:t xml:space="preserve"> as a party</w:t>
      </w:r>
      <w:r w:rsidR="002F73A1" w:rsidRPr="526EAB35">
        <w:rPr>
          <w:rFonts w:cs="Times New Roman"/>
        </w:rPr>
        <w:t xml:space="preserve"> to a </w:t>
      </w:r>
      <w:r w:rsidR="002F73A1" w:rsidRPr="526EAB35">
        <w:rPr>
          <w:rFonts w:eastAsia="Times New Roman" w:cs="Times New Roman"/>
        </w:rPr>
        <w:t>case</w:t>
      </w:r>
      <w:r w:rsidR="65FCBE6C" w:rsidRPr="526EAB35">
        <w:rPr>
          <w:rFonts w:eastAsia="Times New Roman" w:cs="Times New Roman"/>
        </w:rPr>
        <w:t xml:space="preserve">. </w:t>
      </w:r>
      <w:r w:rsidR="18B9AD77" w:rsidRPr="526EAB35">
        <w:rPr>
          <w:rFonts w:eastAsia="Times New Roman" w:cs="Times New Roman"/>
        </w:rPr>
        <w:t>The Court may vote to join a party by a majority vote.</w:t>
      </w:r>
    </w:p>
    <w:p w14:paraId="7D0359C9" w14:textId="490FEA2F" w:rsidR="06F20C66" w:rsidRPr="00475A34" w:rsidRDefault="06F20C66" w:rsidP="526EAB35">
      <w:pPr>
        <w:pStyle w:val="ListParagraph"/>
        <w:numPr>
          <w:ilvl w:val="0"/>
          <w:numId w:val="1"/>
        </w:numPr>
        <w:spacing w:line="360" w:lineRule="auto"/>
        <w:rPr>
          <w:rFonts w:eastAsia="Times New Roman" w:cs="Times New Roman"/>
        </w:rPr>
      </w:pPr>
      <w:r w:rsidRPr="526EAB35">
        <w:rPr>
          <w:rFonts w:eastAsia="Times New Roman" w:cs="Times New Roman"/>
        </w:rPr>
        <w:t xml:space="preserve">Persons may </w:t>
      </w:r>
      <w:r w:rsidR="7E597286" w:rsidRPr="526EAB35">
        <w:rPr>
          <w:rFonts w:eastAsia="Times New Roman" w:cs="Times New Roman"/>
        </w:rPr>
        <w:t xml:space="preserve">be </w:t>
      </w:r>
      <w:r w:rsidRPr="526EAB35">
        <w:rPr>
          <w:rFonts w:eastAsia="Times New Roman" w:cs="Times New Roman"/>
        </w:rPr>
        <w:t>join</w:t>
      </w:r>
      <w:r w:rsidR="77771178" w:rsidRPr="526EAB35">
        <w:rPr>
          <w:rFonts w:eastAsia="Times New Roman" w:cs="Times New Roman"/>
        </w:rPr>
        <w:t>ed</w:t>
      </w:r>
      <w:r w:rsidRPr="526EAB35">
        <w:rPr>
          <w:rFonts w:eastAsia="Times New Roman" w:cs="Times New Roman"/>
        </w:rPr>
        <w:t xml:space="preserve"> as required parties</w:t>
      </w:r>
      <w:r w:rsidR="3CEAE578" w:rsidRPr="526EAB35">
        <w:rPr>
          <w:rFonts w:eastAsia="Times New Roman" w:cs="Times New Roman"/>
        </w:rPr>
        <w:t xml:space="preserve"> if </w:t>
      </w:r>
      <w:r w:rsidR="65FCBE6C" w:rsidRPr="526EAB35">
        <w:rPr>
          <w:rFonts w:eastAsia="Times New Roman" w:cs="Times New Roman"/>
        </w:rPr>
        <w:t>(A) in that person's absence, the court cannot accord complete relief among existing parties; or</w:t>
      </w:r>
      <w:r w:rsidR="74ABE1F7" w:rsidRPr="526EAB35">
        <w:rPr>
          <w:rFonts w:eastAsia="Times New Roman" w:cs="Times New Roman"/>
        </w:rPr>
        <w:t xml:space="preserve"> </w:t>
      </w:r>
      <w:r w:rsidR="65FCBE6C" w:rsidRPr="526EAB35">
        <w:rPr>
          <w:rFonts w:eastAsia="Times New Roman" w:cs="Times New Roman"/>
        </w:rPr>
        <w:t>(B) that person claims an interest relating to the subject of the action and is so situated that disposing of the action in the person's absence may:</w:t>
      </w:r>
      <w:r w:rsidR="2ABF8690" w:rsidRPr="526EAB35">
        <w:rPr>
          <w:rFonts w:eastAsia="Times New Roman" w:cs="Times New Roman"/>
        </w:rPr>
        <w:t xml:space="preserve"> </w:t>
      </w:r>
      <w:r w:rsidR="65FCBE6C" w:rsidRPr="526EAB35">
        <w:rPr>
          <w:rFonts w:eastAsia="Times New Roman" w:cs="Times New Roman"/>
        </w:rPr>
        <w:t>(</w:t>
      </w:r>
      <w:proofErr w:type="spellStart"/>
      <w:r w:rsidR="65FCBE6C" w:rsidRPr="526EAB35">
        <w:rPr>
          <w:rFonts w:eastAsia="Times New Roman" w:cs="Times New Roman"/>
        </w:rPr>
        <w:t>i</w:t>
      </w:r>
      <w:proofErr w:type="spellEnd"/>
      <w:r w:rsidR="65FCBE6C" w:rsidRPr="526EAB35">
        <w:rPr>
          <w:rFonts w:eastAsia="Times New Roman" w:cs="Times New Roman"/>
        </w:rPr>
        <w:t>) as a practical matter impair or impede the person's ability to protect the interest; or</w:t>
      </w:r>
      <w:r w:rsidR="747C8F86" w:rsidRPr="526EAB35">
        <w:rPr>
          <w:rFonts w:eastAsia="Times New Roman" w:cs="Times New Roman"/>
        </w:rPr>
        <w:t xml:space="preserve"> </w:t>
      </w:r>
      <w:r w:rsidR="65FCBE6C" w:rsidRPr="526EAB35">
        <w:rPr>
          <w:rFonts w:eastAsia="Times New Roman" w:cs="Times New Roman"/>
        </w:rPr>
        <w:t>(ii) leave an existing party subject to a substantial risk of incurring double, multiple, or otherwise inconsistent obligations because of the interest.</w:t>
      </w:r>
    </w:p>
    <w:p w14:paraId="284990A9" w14:textId="0363A9F8" w:rsidR="00C62263" w:rsidRPr="00475A34" w:rsidRDefault="12480C40" w:rsidP="526EAB35">
      <w:pPr>
        <w:pStyle w:val="ListParagraph"/>
        <w:numPr>
          <w:ilvl w:val="0"/>
          <w:numId w:val="1"/>
        </w:numPr>
        <w:spacing w:line="360" w:lineRule="auto"/>
        <w:rPr>
          <w:rFonts w:eastAsia="Times New Roman" w:cs="Times New Roman"/>
        </w:rPr>
      </w:pPr>
      <w:r w:rsidRPr="526EAB35">
        <w:rPr>
          <w:rFonts w:eastAsia="Times New Roman" w:cs="Times New Roman"/>
        </w:rPr>
        <w:t>Persons may</w:t>
      </w:r>
      <w:r w:rsidR="1F06FFEE" w:rsidRPr="526EAB35">
        <w:rPr>
          <w:rFonts w:eastAsia="Times New Roman" w:cs="Times New Roman"/>
        </w:rPr>
        <w:t xml:space="preserve"> </w:t>
      </w:r>
      <w:r w:rsidR="2B8490ED" w:rsidRPr="526EAB35">
        <w:rPr>
          <w:rFonts w:eastAsia="Times New Roman" w:cs="Times New Roman"/>
        </w:rPr>
        <w:t xml:space="preserve">be </w:t>
      </w:r>
      <w:r w:rsidR="1F06FFEE" w:rsidRPr="526EAB35">
        <w:rPr>
          <w:rFonts w:eastAsia="Times New Roman" w:cs="Times New Roman"/>
        </w:rPr>
        <w:t>permissively</w:t>
      </w:r>
      <w:r w:rsidRPr="526EAB35">
        <w:rPr>
          <w:rFonts w:eastAsia="Times New Roman" w:cs="Times New Roman"/>
        </w:rPr>
        <w:t xml:space="preserve"> join</w:t>
      </w:r>
      <w:r w:rsidR="5DDCCA62" w:rsidRPr="526EAB35">
        <w:rPr>
          <w:rFonts w:eastAsia="Times New Roman" w:cs="Times New Roman"/>
        </w:rPr>
        <w:t>ed</w:t>
      </w:r>
      <w:r w:rsidRPr="526EAB35">
        <w:rPr>
          <w:rFonts w:eastAsia="Times New Roman" w:cs="Times New Roman"/>
        </w:rPr>
        <w:t xml:space="preserve"> in </w:t>
      </w:r>
      <w:r w:rsidR="3FB48D55" w:rsidRPr="526EAB35">
        <w:rPr>
          <w:rFonts w:eastAsia="Times New Roman" w:cs="Times New Roman"/>
        </w:rPr>
        <w:t xml:space="preserve">an </w:t>
      </w:r>
      <w:r w:rsidRPr="526EAB35">
        <w:rPr>
          <w:rFonts w:eastAsia="Times New Roman" w:cs="Times New Roman"/>
        </w:rPr>
        <w:t xml:space="preserve">action as Petitioners if: (A) they assert any right to relief jointly, severally, or in the alternative with respect to or arising out of the same transaction, occurrence, or series of transactions or occurrences; and (B) any question of law or fact common to all </w:t>
      </w:r>
      <w:r w:rsidR="426AC2F2" w:rsidRPr="526EAB35">
        <w:rPr>
          <w:rFonts w:eastAsia="Times New Roman" w:cs="Times New Roman"/>
        </w:rPr>
        <w:t xml:space="preserve">Petitioners </w:t>
      </w:r>
      <w:r w:rsidRPr="526EAB35">
        <w:rPr>
          <w:rFonts w:eastAsia="Times New Roman" w:cs="Times New Roman"/>
        </w:rPr>
        <w:t xml:space="preserve">will arise in the action. </w:t>
      </w:r>
      <w:r w:rsidR="6865CBAB" w:rsidRPr="526EAB35">
        <w:rPr>
          <w:rFonts w:eastAsia="Times New Roman" w:cs="Times New Roman"/>
        </w:rPr>
        <w:t xml:space="preserve">Persons </w:t>
      </w:r>
      <w:r w:rsidRPr="526EAB35">
        <w:rPr>
          <w:rFonts w:eastAsia="Times New Roman" w:cs="Times New Roman"/>
        </w:rPr>
        <w:t xml:space="preserve">may </w:t>
      </w:r>
      <w:r w:rsidR="34F43081" w:rsidRPr="526EAB35">
        <w:rPr>
          <w:rFonts w:eastAsia="Times New Roman" w:cs="Times New Roman"/>
        </w:rPr>
        <w:t>permissively join in an action</w:t>
      </w:r>
      <w:r w:rsidRPr="526EAB35">
        <w:rPr>
          <w:rFonts w:eastAsia="Times New Roman" w:cs="Times New Roman"/>
        </w:rPr>
        <w:t xml:space="preserve"> </w:t>
      </w:r>
      <w:r w:rsidR="42E0BBFA" w:rsidRPr="526EAB35">
        <w:rPr>
          <w:rFonts w:eastAsia="Times New Roman" w:cs="Times New Roman"/>
        </w:rPr>
        <w:t xml:space="preserve">as Respondents </w:t>
      </w:r>
      <w:r w:rsidRPr="526EAB35">
        <w:rPr>
          <w:rFonts w:eastAsia="Times New Roman" w:cs="Times New Roman"/>
        </w:rPr>
        <w:t>if: (A) any right to relief is asserted against them jointly, severally, or in the alternative with respect to or arising out of the same transaction, occurrence, or series of transactions or occurrences; and (B) any question of law or fact common to all defendants will arise in the action.</w:t>
      </w:r>
    </w:p>
    <w:p w14:paraId="0E1DF3EF" w14:textId="42FFD7E1" w:rsidR="00D22EB9" w:rsidRPr="00475A34" w:rsidRDefault="005153F1" w:rsidP="00C62263">
      <w:pPr>
        <w:spacing w:line="360" w:lineRule="auto"/>
        <w:ind w:firstLine="720"/>
        <w:rPr>
          <w:rFonts w:cs="Times New Roman"/>
        </w:rPr>
      </w:pPr>
      <w:r w:rsidRPr="526EAB35">
        <w:rPr>
          <w:rFonts w:cs="Times New Roman"/>
        </w:rPr>
        <w:t>Section 8: Prior to hearings,</w:t>
      </w:r>
      <w:r w:rsidR="00114A61" w:rsidRPr="526EAB35">
        <w:rPr>
          <w:rFonts w:cs="Times New Roman"/>
        </w:rPr>
        <w:t xml:space="preserve"> both parties </w:t>
      </w:r>
      <w:r w:rsidR="00115415" w:rsidRPr="526EAB35">
        <w:rPr>
          <w:rFonts w:cs="Times New Roman"/>
        </w:rPr>
        <w:t xml:space="preserve">may </w:t>
      </w:r>
      <w:r w:rsidR="00043FCB" w:rsidRPr="526EAB35">
        <w:rPr>
          <w:rFonts w:cs="Times New Roman"/>
        </w:rPr>
        <w:t xml:space="preserve">submit </w:t>
      </w:r>
      <w:r w:rsidR="009A03F7" w:rsidRPr="526EAB35">
        <w:rPr>
          <w:rFonts w:cs="Times New Roman"/>
        </w:rPr>
        <w:t xml:space="preserve">a </w:t>
      </w:r>
      <w:r w:rsidR="00735ECF" w:rsidRPr="526EAB35">
        <w:rPr>
          <w:rFonts w:cs="Times New Roman"/>
        </w:rPr>
        <w:t>written argument</w:t>
      </w:r>
      <w:r w:rsidR="009A03F7" w:rsidRPr="526EAB35">
        <w:rPr>
          <w:rFonts w:cs="Times New Roman"/>
        </w:rPr>
        <w:t xml:space="preserve"> </w:t>
      </w:r>
      <w:r w:rsidR="00735ECF" w:rsidRPr="526EAB35">
        <w:rPr>
          <w:rFonts w:cs="Times New Roman"/>
        </w:rPr>
        <w:t>before the Court</w:t>
      </w:r>
      <w:r w:rsidR="00516AC8" w:rsidRPr="526EAB35">
        <w:rPr>
          <w:rFonts w:cs="Times New Roman"/>
        </w:rPr>
        <w:t>.</w:t>
      </w:r>
      <w:r w:rsidR="0D69EAB0" w:rsidRPr="526EAB35">
        <w:rPr>
          <w:rFonts w:cs="Times New Roman"/>
        </w:rPr>
        <w:t xml:space="preserve"> </w:t>
      </w:r>
      <w:r w:rsidR="00423722" w:rsidRPr="526EAB35">
        <w:rPr>
          <w:rFonts w:cs="Times New Roman"/>
        </w:rPr>
        <w:t>All</w:t>
      </w:r>
      <w:r w:rsidR="00843364" w:rsidRPr="526EAB35">
        <w:rPr>
          <w:rFonts w:cs="Times New Roman"/>
        </w:rPr>
        <w:t xml:space="preserve"> w</w:t>
      </w:r>
      <w:r w:rsidR="009A03F7" w:rsidRPr="526EAB35">
        <w:rPr>
          <w:rFonts w:cs="Times New Roman"/>
        </w:rPr>
        <w:t>ritten argument</w:t>
      </w:r>
      <w:r w:rsidR="00423722" w:rsidRPr="526EAB35">
        <w:rPr>
          <w:rFonts w:cs="Times New Roman"/>
        </w:rPr>
        <w:t>s</w:t>
      </w:r>
      <w:r w:rsidR="009A03F7" w:rsidRPr="526EAB35">
        <w:rPr>
          <w:rFonts w:cs="Times New Roman"/>
        </w:rPr>
        <w:t xml:space="preserve"> must be less than 3,500 words in length. </w:t>
      </w:r>
    </w:p>
    <w:p w14:paraId="774DF179" w14:textId="2BB958A9" w:rsidR="5A4961D1" w:rsidRPr="00475A34" w:rsidRDefault="5A4961D1" w:rsidP="00C62263">
      <w:pPr>
        <w:spacing w:line="360" w:lineRule="auto"/>
        <w:ind w:firstLine="720"/>
        <w:rPr>
          <w:rFonts w:cs="Times New Roman"/>
        </w:rPr>
      </w:pPr>
      <w:r w:rsidRPr="00475A34">
        <w:rPr>
          <w:rFonts w:cs="Times New Roman"/>
        </w:rPr>
        <w:t xml:space="preserve">Section </w:t>
      </w:r>
      <w:r w:rsidR="00D15DF6" w:rsidRPr="00475A34">
        <w:rPr>
          <w:rFonts w:cs="Times New Roman"/>
        </w:rPr>
        <w:t>9</w:t>
      </w:r>
      <w:r w:rsidRPr="00475A34">
        <w:rPr>
          <w:rFonts w:cs="Times New Roman"/>
        </w:rPr>
        <w:t>:</w:t>
      </w:r>
      <w:r w:rsidR="45E4CF10" w:rsidRPr="00475A34">
        <w:rPr>
          <w:rFonts w:cs="Times New Roman"/>
        </w:rPr>
        <w:t xml:space="preserve"> </w:t>
      </w:r>
      <w:r w:rsidR="7A8CE1FB" w:rsidRPr="00475A34">
        <w:rPr>
          <w:rFonts w:cs="Times New Roman"/>
        </w:rPr>
        <w:t>At hearings, each side will be allotted</w:t>
      </w:r>
      <w:r w:rsidR="18142C8C" w:rsidRPr="00475A34">
        <w:rPr>
          <w:rFonts w:cs="Times New Roman"/>
        </w:rPr>
        <w:t xml:space="preserve"> </w:t>
      </w:r>
      <w:r w:rsidR="3F142B6F" w:rsidRPr="00475A34">
        <w:rPr>
          <w:rFonts w:cs="Times New Roman"/>
        </w:rPr>
        <w:t xml:space="preserve">ten </w:t>
      </w:r>
      <w:r w:rsidR="18142C8C" w:rsidRPr="00475A34">
        <w:rPr>
          <w:rFonts w:cs="Times New Roman"/>
        </w:rPr>
        <w:t xml:space="preserve">minutes to present their </w:t>
      </w:r>
      <w:r w:rsidR="7C58E7CD" w:rsidRPr="00475A34">
        <w:rPr>
          <w:rFonts w:cs="Times New Roman"/>
        </w:rPr>
        <w:t xml:space="preserve">oral </w:t>
      </w:r>
      <w:r w:rsidR="18142C8C" w:rsidRPr="00475A34">
        <w:rPr>
          <w:rFonts w:cs="Times New Roman"/>
        </w:rPr>
        <w:t>arguments. The Petitioner</w:t>
      </w:r>
      <w:r w:rsidR="1C2D6A2F" w:rsidRPr="00475A34">
        <w:rPr>
          <w:rFonts w:cs="Times New Roman"/>
        </w:rPr>
        <w:t>(s)</w:t>
      </w:r>
      <w:r w:rsidR="18142C8C" w:rsidRPr="00475A34">
        <w:rPr>
          <w:rFonts w:cs="Times New Roman"/>
        </w:rPr>
        <w:t xml:space="preserve"> will speak first and may reserve a portion of </w:t>
      </w:r>
      <w:r w:rsidR="009E59AF" w:rsidRPr="00475A34">
        <w:rPr>
          <w:rFonts w:cs="Times New Roman"/>
        </w:rPr>
        <w:t>their</w:t>
      </w:r>
      <w:r w:rsidR="0DD14B21" w:rsidRPr="00475A34">
        <w:rPr>
          <w:rFonts w:cs="Times New Roman"/>
        </w:rPr>
        <w:t xml:space="preserve"> ten </w:t>
      </w:r>
      <w:r w:rsidR="18142C8C" w:rsidRPr="00475A34">
        <w:rPr>
          <w:rFonts w:cs="Times New Roman"/>
        </w:rPr>
        <w:t xml:space="preserve">minutes for a rebuttal if </w:t>
      </w:r>
      <w:r w:rsidR="009E59AF" w:rsidRPr="00475A34">
        <w:rPr>
          <w:rFonts w:cs="Times New Roman"/>
        </w:rPr>
        <w:t>they</w:t>
      </w:r>
      <w:r w:rsidR="18142C8C" w:rsidRPr="00475A34">
        <w:rPr>
          <w:rFonts w:cs="Times New Roman"/>
        </w:rPr>
        <w:t xml:space="preserve"> choose. After the Petitioner, the Respondent</w:t>
      </w:r>
      <w:r w:rsidR="0B93F269" w:rsidRPr="00475A34">
        <w:rPr>
          <w:rFonts w:cs="Times New Roman"/>
        </w:rPr>
        <w:t>(</w:t>
      </w:r>
      <w:r w:rsidR="18142C8C" w:rsidRPr="00475A34">
        <w:rPr>
          <w:rFonts w:cs="Times New Roman"/>
        </w:rPr>
        <w:t>s</w:t>
      </w:r>
      <w:r w:rsidR="75FDBBFF" w:rsidRPr="00475A34">
        <w:rPr>
          <w:rFonts w:cs="Times New Roman"/>
        </w:rPr>
        <w:t>)</w:t>
      </w:r>
      <w:r w:rsidR="18142C8C" w:rsidRPr="00475A34">
        <w:rPr>
          <w:rFonts w:cs="Times New Roman"/>
        </w:rPr>
        <w:t xml:space="preserve"> will have a total of </w:t>
      </w:r>
      <w:r w:rsidR="423EF467" w:rsidRPr="00475A34">
        <w:rPr>
          <w:rFonts w:cs="Times New Roman"/>
        </w:rPr>
        <w:t xml:space="preserve">ten </w:t>
      </w:r>
      <w:r w:rsidR="18142C8C" w:rsidRPr="00475A34">
        <w:rPr>
          <w:rFonts w:cs="Times New Roman"/>
        </w:rPr>
        <w:t xml:space="preserve">minutes to present their </w:t>
      </w:r>
      <w:r w:rsidR="1A9BED4A" w:rsidRPr="00475A34">
        <w:rPr>
          <w:rFonts w:cs="Times New Roman"/>
        </w:rPr>
        <w:t>oral arguments</w:t>
      </w:r>
      <w:r w:rsidR="18142C8C" w:rsidRPr="00475A34">
        <w:rPr>
          <w:rFonts w:cs="Times New Roman"/>
        </w:rPr>
        <w:t>. Then, the Petitioner</w:t>
      </w:r>
      <w:r w:rsidR="62EDE77B" w:rsidRPr="00475A34">
        <w:rPr>
          <w:rFonts w:cs="Times New Roman"/>
        </w:rPr>
        <w:t>(s)</w:t>
      </w:r>
      <w:r w:rsidR="18142C8C" w:rsidRPr="00475A34">
        <w:rPr>
          <w:rFonts w:cs="Times New Roman"/>
        </w:rPr>
        <w:t xml:space="preserve"> may provide a rebuttal with any of </w:t>
      </w:r>
      <w:r w:rsidR="009E59AF" w:rsidRPr="00475A34">
        <w:rPr>
          <w:rFonts w:cs="Times New Roman"/>
        </w:rPr>
        <w:t>their</w:t>
      </w:r>
      <w:r w:rsidR="6E7B456E" w:rsidRPr="00475A34">
        <w:rPr>
          <w:rFonts w:cs="Times New Roman"/>
        </w:rPr>
        <w:t xml:space="preserve"> </w:t>
      </w:r>
      <w:r w:rsidR="18142C8C" w:rsidRPr="00475A34">
        <w:rPr>
          <w:rFonts w:cs="Times New Roman"/>
        </w:rPr>
        <w:t xml:space="preserve">reserved time. </w:t>
      </w:r>
      <w:r w:rsidR="497FD9DB" w:rsidRPr="00475A34">
        <w:rPr>
          <w:rFonts w:cs="Times New Roman"/>
        </w:rPr>
        <w:t>If there is more than one Petitioner or Respondent, they may divide their time between them if they choose. Following oral arguments, t</w:t>
      </w:r>
      <w:r w:rsidR="18142C8C" w:rsidRPr="00475A34">
        <w:rPr>
          <w:rFonts w:cs="Times New Roman"/>
        </w:rPr>
        <w:t xml:space="preserve">he Justices may ask any questions they may have </w:t>
      </w:r>
      <w:r w:rsidR="1549D207" w:rsidRPr="00475A34">
        <w:rPr>
          <w:rFonts w:cs="Times New Roman"/>
        </w:rPr>
        <w:t xml:space="preserve">the parties. The Court may </w:t>
      </w:r>
      <w:r w:rsidR="28E70D1A" w:rsidRPr="00475A34">
        <w:rPr>
          <w:rFonts w:cs="Times New Roman"/>
        </w:rPr>
        <w:t xml:space="preserve">choose </w:t>
      </w:r>
      <w:r w:rsidR="1549D207" w:rsidRPr="00475A34">
        <w:rPr>
          <w:rFonts w:cs="Times New Roman"/>
        </w:rPr>
        <w:t xml:space="preserve">to depart from these procedural guidelines </w:t>
      </w:r>
      <w:r w:rsidR="6C80AC84" w:rsidRPr="00475A34">
        <w:rPr>
          <w:rFonts w:cs="Times New Roman"/>
        </w:rPr>
        <w:t>by a majority vote</w:t>
      </w:r>
      <w:r w:rsidR="056B72DE" w:rsidRPr="00475A34">
        <w:rPr>
          <w:rFonts w:cs="Times New Roman"/>
        </w:rPr>
        <w:t xml:space="preserve"> at their discretion</w:t>
      </w:r>
      <w:r w:rsidR="6C80AC84" w:rsidRPr="00475A34">
        <w:rPr>
          <w:rFonts w:cs="Times New Roman"/>
        </w:rPr>
        <w:t>.</w:t>
      </w:r>
    </w:p>
    <w:p w14:paraId="0319B765" w14:textId="049A39CB" w:rsidR="00DE1774" w:rsidRPr="00475A34" w:rsidRDefault="00DE1774" w:rsidP="00C62263">
      <w:pPr>
        <w:spacing w:line="360" w:lineRule="auto"/>
        <w:ind w:firstLine="720"/>
        <w:rPr>
          <w:rFonts w:cs="Times New Roman"/>
        </w:rPr>
      </w:pPr>
      <w:r w:rsidRPr="00475A34">
        <w:rPr>
          <w:rFonts w:cs="Times New Roman"/>
        </w:rPr>
        <w:t xml:space="preserve">Section </w:t>
      </w:r>
      <w:r w:rsidR="00D15DF6" w:rsidRPr="00475A34">
        <w:rPr>
          <w:rFonts w:cs="Times New Roman"/>
        </w:rPr>
        <w:t>10</w:t>
      </w:r>
      <w:r w:rsidRPr="00475A34">
        <w:rPr>
          <w:rFonts w:cs="Times New Roman"/>
        </w:rPr>
        <w:t xml:space="preserve">: </w:t>
      </w:r>
      <w:r w:rsidR="003E37AD" w:rsidRPr="00475A34">
        <w:rPr>
          <w:rFonts w:cs="Times New Roman"/>
        </w:rPr>
        <w:t>At hearings, a</w:t>
      </w:r>
      <w:r w:rsidRPr="00475A34">
        <w:rPr>
          <w:rFonts w:cs="Times New Roman"/>
        </w:rPr>
        <w:t xml:space="preserve">ny party may object to </w:t>
      </w:r>
      <w:r w:rsidR="00981146" w:rsidRPr="00475A34">
        <w:rPr>
          <w:rFonts w:cs="Times New Roman"/>
        </w:rPr>
        <w:t xml:space="preserve">a statement made by the opposing party </w:t>
      </w:r>
      <w:r w:rsidR="00541654" w:rsidRPr="00475A34">
        <w:rPr>
          <w:rFonts w:cs="Times New Roman"/>
        </w:rPr>
        <w:t xml:space="preserve">on </w:t>
      </w:r>
      <w:r w:rsidR="0034453B" w:rsidRPr="00475A34">
        <w:rPr>
          <w:rFonts w:cs="Times New Roman"/>
        </w:rPr>
        <w:t xml:space="preserve">such grounds as </w:t>
      </w:r>
      <w:r w:rsidR="003F698B" w:rsidRPr="00475A34">
        <w:rPr>
          <w:rFonts w:cs="Times New Roman"/>
        </w:rPr>
        <w:t xml:space="preserve">relevance, </w:t>
      </w:r>
      <w:r w:rsidR="00693479" w:rsidRPr="00475A34">
        <w:rPr>
          <w:rFonts w:cs="Times New Roman"/>
        </w:rPr>
        <w:t xml:space="preserve">vagueness, foundation issues, </w:t>
      </w:r>
      <w:r w:rsidR="00B917DD" w:rsidRPr="00475A34">
        <w:rPr>
          <w:rFonts w:cs="Times New Roman"/>
        </w:rPr>
        <w:t xml:space="preserve">speculation, opinion, or hearsay. </w:t>
      </w:r>
      <w:r w:rsidR="0065361B" w:rsidRPr="00475A34">
        <w:rPr>
          <w:rFonts w:cs="Times New Roman"/>
        </w:rPr>
        <w:t xml:space="preserve">Upon objection, the Clerk shall ask the objecting party to clarify </w:t>
      </w:r>
      <w:r w:rsidR="00387BBA" w:rsidRPr="00475A34">
        <w:rPr>
          <w:rFonts w:cs="Times New Roman"/>
        </w:rPr>
        <w:t xml:space="preserve">what statement is </w:t>
      </w:r>
      <w:r w:rsidR="00A35B94" w:rsidRPr="00475A34">
        <w:rPr>
          <w:rFonts w:cs="Times New Roman"/>
        </w:rPr>
        <w:t xml:space="preserve">being </w:t>
      </w:r>
      <w:r w:rsidR="00387BBA" w:rsidRPr="00475A34">
        <w:rPr>
          <w:rFonts w:cs="Times New Roman"/>
        </w:rPr>
        <w:t xml:space="preserve">objected </w:t>
      </w:r>
      <w:r w:rsidR="00A35B94" w:rsidRPr="00475A34">
        <w:rPr>
          <w:rFonts w:cs="Times New Roman"/>
        </w:rPr>
        <w:t xml:space="preserve">to </w:t>
      </w:r>
      <w:r w:rsidR="00DA0B76" w:rsidRPr="00475A34">
        <w:rPr>
          <w:rFonts w:cs="Times New Roman"/>
        </w:rPr>
        <w:t xml:space="preserve">and the </w:t>
      </w:r>
      <w:r w:rsidR="007B478F" w:rsidRPr="00475A34">
        <w:rPr>
          <w:rFonts w:cs="Times New Roman"/>
        </w:rPr>
        <w:t xml:space="preserve">alleged </w:t>
      </w:r>
      <w:r w:rsidR="00DA0B76" w:rsidRPr="00475A34">
        <w:rPr>
          <w:rFonts w:cs="Times New Roman"/>
        </w:rPr>
        <w:t xml:space="preserve">grounds for </w:t>
      </w:r>
      <w:r w:rsidR="007B478F" w:rsidRPr="00475A34">
        <w:rPr>
          <w:rFonts w:cs="Times New Roman"/>
        </w:rPr>
        <w:t xml:space="preserve">such </w:t>
      </w:r>
      <w:r w:rsidR="00DA0B76" w:rsidRPr="00475A34">
        <w:rPr>
          <w:rFonts w:cs="Times New Roman"/>
        </w:rPr>
        <w:t>objection</w:t>
      </w:r>
      <w:r w:rsidR="00A35B94" w:rsidRPr="00475A34">
        <w:rPr>
          <w:rFonts w:cs="Times New Roman"/>
        </w:rPr>
        <w:t xml:space="preserve">. The Clerk </w:t>
      </w:r>
      <w:r w:rsidR="00454E32" w:rsidRPr="00475A34">
        <w:rPr>
          <w:rFonts w:cs="Times New Roman"/>
        </w:rPr>
        <w:t xml:space="preserve">shall </w:t>
      </w:r>
      <w:r w:rsidR="00A35B94" w:rsidRPr="00475A34">
        <w:rPr>
          <w:rFonts w:cs="Times New Roman"/>
        </w:rPr>
        <w:t xml:space="preserve">then </w:t>
      </w:r>
      <w:r w:rsidR="000C7E1C" w:rsidRPr="00475A34">
        <w:rPr>
          <w:rFonts w:cs="Times New Roman"/>
        </w:rPr>
        <w:t>record</w:t>
      </w:r>
      <w:r w:rsidR="004807CC" w:rsidRPr="00475A34">
        <w:rPr>
          <w:rFonts w:cs="Times New Roman"/>
        </w:rPr>
        <w:t xml:space="preserve"> the objection for</w:t>
      </w:r>
      <w:r w:rsidR="000C7E1C" w:rsidRPr="00475A34">
        <w:rPr>
          <w:rFonts w:cs="Times New Roman"/>
        </w:rPr>
        <w:t xml:space="preserve"> the Court’s </w:t>
      </w:r>
      <w:r w:rsidR="00143927" w:rsidRPr="00475A34">
        <w:rPr>
          <w:rFonts w:cs="Times New Roman"/>
        </w:rPr>
        <w:t>record</w:t>
      </w:r>
      <w:r w:rsidR="004807CC" w:rsidRPr="00475A34">
        <w:rPr>
          <w:rFonts w:cs="Times New Roman"/>
        </w:rPr>
        <w:t>.</w:t>
      </w:r>
    </w:p>
    <w:p w14:paraId="4C15C252" w14:textId="3CA7FC81" w:rsidR="005365C5" w:rsidRPr="00475A34" w:rsidRDefault="005365C5" w:rsidP="00C62263">
      <w:pPr>
        <w:spacing w:line="360" w:lineRule="auto"/>
        <w:ind w:firstLine="720"/>
        <w:rPr>
          <w:rFonts w:cs="Times New Roman"/>
        </w:rPr>
      </w:pPr>
      <w:r w:rsidRPr="00475A34">
        <w:rPr>
          <w:rFonts w:cs="Times New Roman"/>
        </w:rPr>
        <w:lastRenderedPageBreak/>
        <w:t>Section 1</w:t>
      </w:r>
      <w:r w:rsidR="00D15DF6" w:rsidRPr="00475A34">
        <w:rPr>
          <w:rFonts w:cs="Times New Roman"/>
        </w:rPr>
        <w:t>1</w:t>
      </w:r>
      <w:r w:rsidRPr="00475A34">
        <w:rPr>
          <w:rFonts w:cs="Times New Roman"/>
        </w:rPr>
        <w:t xml:space="preserve">: Any </w:t>
      </w:r>
      <w:r w:rsidR="004267E9" w:rsidRPr="00475A34">
        <w:rPr>
          <w:rFonts w:cs="Times New Roman"/>
        </w:rPr>
        <w:t xml:space="preserve">present </w:t>
      </w:r>
      <w:r w:rsidRPr="00475A34">
        <w:rPr>
          <w:rFonts w:cs="Times New Roman"/>
        </w:rPr>
        <w:t xml:space="preserve">ambiguities in </w:t>
      </w:r>
      <w:r w:rsidR="3A0EA1D8" w:rsidRPr="00475A34">
        <w:rPr>
          <w:rFonts w:cs="Times New Roman"/>
        </w:rPr>
        <w:t xml:space="preserve">judicial </w:t>
      </w:r>
      <w:r w:rsidR="00893CBF" w:rsidRPr="00475A34">
        <w:rPr>
          <w:rFonts w:cs="Times New Roman"/>
        </w:rPr>
        <w:t>procedure shall be decided at the</w:t>
      </w:r>
      <w:r w:rsidR="00551BE0" w:rsidRPr="00475A34">
        <w:rPr>
          <w:rFonts w:cs="Times New Roman"/>
        </w:rPr>
        <w:t xml:space="preserve"> discretion of the</w:t>
      </w:r>
      <w:r w:rsidR="00893CBF" w:rsidRPr="00475A34">
        <w:rPr>
          <w:rFonts w:cs="Times New Roman"/>
        </w:rPr>
        <w:t xml:space="preserve"> Chief Justice.</w:t>
      </w:r>
    </w:p>
    <w:p w14:paraId="078DF998" w14:textId="2D5CFEC1" w:rsidR="24AECD3B" w:rsidRPr="00475A34" w:rsidRDefault="24AECD3B" w:rsidP="1AC1644B">
      <w:pPr>
        <w:spacing w:line="360" w:lineRule="auto"/>
        <w:ind w:firstLine="720"/>
        <w:rPr>
          <w:rFonts w:cs="Times New Roman"/>
        </w:rPr>
      </w:pPr>
      <w:r w:rsidRPr="00475A34">
        <w:rPr>
          <w:rFonts w:cs="Times New Roman"/>
        </w:rPr>
        <w:t>Section 12:</w:t>
      </w:r>
      <w:r w:rsidR="3166908B" w:rsidRPr="00475A34">
        <w:rPr>
          <w:rFonts w:cs="Times New Roman"/>
        </w:rPr>
        <w:t xml:space="preserve"> </w:t>
      </w:r>
      <w:r w:rsidR="4123972D" w:rsidRPr="00475A34">
        <w:rPr>
          <w:rFonts w:cs="Times New Roman"/>
        </w:rPr>
        <w:t xml:space="preserve">Petitioners may seek voluntary dismissals by motioning to withdraw the Petition for a Ruling. Voluntary dismissals </w:t>
      </w:r>
      <w:r w:rsidR="233587C8" w:rsidRPr="00475A34">
        <w:rPr>
          <w:rFonts w:cs="Times New Roman"/>
        </w:rPr>
        <w:t xml:space="preserve">made prior to the conclusion of hearings </w:t>
      </w:r>
      <w:r w:rsidR="4123972D" w:rsidRPr="00475A34">
        <w:rPr>
          <w:rFonts w:cs="Times New Roman"/>
        </w:rPr>
        <w:t xml:space="preserve">are to be </w:t>
      </w:r>
      <w:r w:rsidR="6E657A1C" w:rsidRPr="00475A34">
        <w:rPr>
          <w:rFonts w:cs="Times New Roman"/>
        </w:rPr>
        <w:t xml:space="preserve">considered </w:t>
      </w:r>
      <w:r w:rsidR="4123972D" w:rsidRPr="00475A34">
        <w:rPr>
          <w:rFonts w:cs="Times New Roman"/>
        </w:rPr>
        <w:t xml:space="preserve">dismissed without prejudice unless the agreement states otherwise. </w:t>
      </w:r>
      <w:r w:rsidR="7D2297E2" w:rsidRPr="00475A34">
        <w:rPr>
          <w:rFonts w:cs="Times New Roman"/>
        </w:rPr>
        <w:t>A</w:t>
      </w:r>
      <w:r w:rsidR="4123972D" w:rsidRPr="00475A34">
        <w:rPr>
          <w:rFonts w:cs="Times New Roman"/>
        </w:rPr>
        <w:t xml:space="preserve"> voluntary dismissal will be </w:t>
      </w:r>
      <w:r w:rsidR="522D2A3F" w:rsidRPr="00475A34">
        <w:rPr>
          <w:rFonts w:cs="Times New Roman"/>
        </w:rPr>
        <w:t xml:space="preserve">considered </w:t>
      </w:r>
      <w:r w:rsidR="4123972D" w:rsidRPr="00475A34">
        <w:rPr>
          <w:rFonts w:cs="Times New Roman"/>
        </w:rPr>
        <w:t>dismissed with prejudice if the action at issue is the second occasion in which the plaintiff has brought and dismissed the claim</w:t>
      </w:r>
      <w:r w:rsidR="526543AE" w:rsidRPr="00475A34">
        <w:rPr>
          <w:rFonts w:cs="Times New Roman"/>
        </w:rPr>
        <w:t xml:space="preserve"> or if the motion to withdraw is made after the conclusion of hearings</w:t>
      </w:r>
      <w:r w:rsidR="4123972D" w:rsidRPr="00475A34">
        <w:rPr>
          <w:rFonts w:cs="Times New Roman"/>
        </w:rPr>
        <w:t>.</w:t>
      </w:r>
      <w:r w:rsidR="480E5FB3" w:rsidRPr="00475A34">
        <w:rPr>
          <w:rFonts w:cs="Times New Roman"/>
        </w:rPr>
        <w:t xml:space="preserve"> All involuntary dismissals are to be considered adjudicated on the merits and thus dismissed with prejudice.</w:t>
      </w:r>
    </w:p>
    <w:p w14:paraId="7B3CBB80" w14:textId="0D76205C" w:rsidR="00AF360A" w:rsidRPr="00475A34" w:rsidRDefault="6D50C55D" w:rsidP="23A96E36">
      <w:pPr>
        <w:spacing w:line="360" w:lineRule="auto"/>
        <w:ind w:firstLine="720"/>
        <w:rPr>
          <w:rFonts w:cs="Times New Roman"/>
        </w:rPr>
      </w:pPr>
      <w:r w:rsidRPr="1A58A3B4">
        <w:rPr>
          <w:rFonts w:cs="Times New Roman"/>
        </w:rPr>
        <w:t xml:space="preserve">Section </w:t>
      </w:r>
      <w:r w:rsidR="492EC5D7" w:rsidRPr="1A58A3B4">
        <w:rPr>
          <w:rFonts w:cs="Times New Roman"/>
        </w:rPr>
        <w:t>1</w:t>
      </w:r>
      <w:r w:rsidR="58BAC203" w:rsidRPr="1A58A3B4">
        <w:rPr>
          <w:rFonts w:cs="Times New Roman"/>
        </w:rPr>
        <w:t>3</w:t>
      </w:r>
      <w:r w:rsidR="7D00F24B" w:rsidRPr="1A58A3B4">
        <w:rPr>
          <w:rFonts w:cs="Times New Roman"/>
        </w:rPr>
        <w:t>:</w:t>
      </w:r>
      <w:r w:rsidRPr="1A58A3B4">
        <w:rPr>
          <w:rFonts w:cs="Times New Roman"/>
        </w:rPr>
        <w:t xml:space="preserve"> </w:t>
      </w:r>
      <w:r w:rsidR="115B5562" w:rsidRPr="1A58A3B4">
        <w:rPr>
          <w:rFonts w:cs="Times New Roman"/>
        </w:rPr>
        <w:t>T</w:t>
      </w:r>
      <w:r w:rsidR="53D8A8DB" w:rsidRPr="1A58A3B4">
        <w:rPr>
          <w:rFonts w:cs="Times New Roman"/>
        </w:rPr>
        <w:t xml:space="preserve">he Court may issue </w:t>
      </w:r>
      <w:r w:rsidR="3C45895B" w:rsidRPr="1A58A3B4">
        <w:rPr>
          <w:rFonts w:cs="Times New Roman"/>
        </w:rPr>
        <w:t xml:space="preserve">any such </w:t>
      </w:r>
      <w:r w:rsidR="53D8A8DB" w:rsidRPr="1A58A3B4">
        <w:rPr>
          <w:rFonts w:cs="Times New Roman"/>
        </w:rPr>
        <w:t>writ</w:t>
      </w:r>
      <w:r w:rsidR="674B08AA" w:rsidRPr="1A58A3B4">
        <w:rPr>
          <w:rFonts w:cs="Times New Roman"/>
        </w:rPr>
        <w:t xml:space="preserve"> or ruling under Article V </w:t>
      </w:r>
      <w:r w:rsidR="0A6C2227" w:rsidRPr="1A58A3B4">
        <w:rPr>
          <w:rFonts w:cs="Times New Roman"/>
        </w:rPr>
        <w:t>S</w:t>
      </w:r>
      <w:r w:rsidR="674B08AA" w:rsidRPr="1A58A3B4">
        <w:rPr>
          <w:rFonts w:cs="Times New Roman"/>
        </w:rPr>
        <w:t xml:space="preserve">ection 1.2 of the </w:t>
      </w:r>
      <w:r w:rsidR="4EAA244B" w:rsidRPr="1A58A3B4">
        <w:rPr>
          <w:rFonts w:cs="Times New Roman"/>
        </w:rPr>
        <w:t xml:space="preserve">SGA </w:t>
      </w:r>
      <w:r w:rsidR="674B08AA" w:rsidRPr="1A58A3B4">
        <w:rPr>
          <w:rFonts w:cs="Times New Roman"/>
        </w:rPr>
        <w:t>Constitution</w:t>
      </w:r>
      <w:r w:rsidR="3C45895B" w:rsidRPr="1A58A3B4">
        <w:rPr>
          <w:rFonts w:cs="Times New Roman"/>
        </w:rPr>
        <w:t xml:space="preserve"> as </w:t>
      </w:r>
      <w:r w:rsidR="2B2DA0CE" w:rsidRPr="1A58A3B4">
        <w:rPr>
          <w:rFonts w:cs="Times New Roman"/>
        </w:rPr>
        <w:t xml:space="preserve">is </w:t>
      </w:r>
      <w:r w:rsidR="3C45895B" w:rsidRPr="1A58A3B4">
        <w:rPr>
          <w:rFonts w:cs="Times New Roman"/>
        </w:rPr>
        <w:t>necessary</w:t>
      </w:r>
      <w:r w:rsidR="53D8A8DB" w:rsidRPr="1A58A3B4">
        <w:rPr>
          <w:rFonts w:cs="Times New Roman"/>
          <w:i/>
          <w:iCs/>
        </w:rPr>
        <w:t xml:space="preserve"> </w:t>
      </w:r>
      <w:r w:rsidR="53D8A8DB" w:rsidRPr="1A58A3B4">
        <w:rPr>
          <w:rFonts w:cs="Times New Roman"/>
        </w:rPr>
        <w:t>for the enforcement of its decisions</w:t>
      </w:r>
      <w:r w:rsidR="3D552EEB" w:rsidRPr="1A58A3B4">
        <w:rPr>
          <w:rFonts w:cs="Times New Roman"/>
        </w:rPr>
        <w:t>.</w:t>
      </w:r>
      <w:r w:rsidR="6D5A510F" w:rsidRPr="1A58A3B4">
        <w:rPr>
          <w:rFonts w:cs="Times New Roman"/>
        </w:rPr>
        <w:t xml:space="preserve"> </w:t>
      </w:r>
    </w:p>
    <w:p w14:paraId="5F1D92CB" w14:textId="60501BA0" w:rsidR="2BF5AA8F" w:rsidRDefault="2BF5AA8F" w:rsidP="1A58A3B4">
      <w:pPr>
        <w:spacing w:line="360" w:lineRule="auto"/>
        <w:ind w:firstLine="720"/>
        <w:rPr>
          <w:rFonts w:cs="Times New Roman"/>
        </w:rPr>
      </w:pPr>
      <w:r w:rsidRPr="1A58A3B4">
        <w:rPr>
          <w:rFonts w:cs="Times New Roman"/>
        </w:rPr>
        <w:t xml:space="preserve">Section 14: Any member of the SGA or an SGA Club may submit an </w:t>
      </w:r>
      <w:r w:rsidRPr="1A58A3B4">
        <w:rPr>
          <w:rFonts w:cs="Times New Roman"/>
          <w:i/>
          <w:iCs/>
        </w:rPr>
        <w:t>amicus curiae</w:t>
      </w:r>
      <w:r w:rsidRPr="1A58A3B4">
        <w:rPr>
          <w:rFonts w:cs="Times New Roman"/>
        </w:rPr>
        <w:t xml:space="preserve"> brief regarding a pending Petition before the Court. All </w:t>
      </w:r>
      <w:r w:rsidRPr="1A58A3B4">
        <w:rPr>
          <w:rFonts w:cs="Times New Roman"/>
          <w:i/>
          <w:iCs/>
        </w:rPr>
        <w:t>amicus curiae</w:t>
      </w:r>
      <w:r w:rsidRPr="1A58A3B4">
        <w:rPr>
          <w:rFonts w:cs="Times New Roman"/>
        </w:rPr>
        <w:t xml:space="preserve"> briefs must be less than 3,500 words in length.</w:t>
      </w:r>
    </w:p>
    <w:p w14:paraId="1A1607DC" w14:textId="5054E01C" w:rsidR="1A58A3B4" w:rsidRDefault="1A58A3B4" w:rsidP="1A58A3B4">
      <w:pPr>
        <w:spacing w:line="360" w:lineRule="auto"/>
        <w:jc w:val="center"/>
        <w:rPr>
          <w:rFonts w:cs="Times New Roman"/>
          <w:b/>
          <w:bCs/>
        </w:rPr>
      </w:pPr>
    </w:p>
    <w:p w14:paraId="7AA24716" w14:textId="49A700CD" w:rsidR="1F29DB72" w:rsidRDefault="1F29DB72" w:rsidP="188586AF">
      <w:pPr>
        <w:spacing w:line="360" w:lineRule="auto"/>
        <w:jc w:val="center"/>
        <w:rPr>
          <w:rFonts w:cs="Times New Roman"/>
          <w:b/>
          <w:bCs/>
        </w:rPr>
      </w:pPr>
      <w:r w:rsidRPr="188586AF">
        <w:rPr>
          <w:rFonts w:cs="Times New Roman"/>
          <w:b/>
          <w:bCs/>
        </w:rPr>
        <w:t xml:space="preserve">Article VI: </w:t>
      </w:r>
      <w:r w:rsidR="0DCBFE3E" w:rsidRPr="188586AF">
        <w:rPr>
          <w:rFonts w:cs="Times New Roman"/>
          <w:b/>
          <w:bCs/>
        </w:rPr>
        <w:t xml:space="preserve">Procedure for </w:t>
      </w:r>
      <w:r w:rsidRPr="188586AF">
        <w:rPr>
          <w:rFonts w:cs="Times New Roman"/>
          <w:b/>
          <w:bCs/>
        </w:rPr>
        <w:t>Certified Questions</w:t>
      </w:r>
    </w:p>
    <w:p w14:paraId="3FA9A99A" w14:textId="5BA5C776" w:rsidR="00AF360A" w:rsidRPr="00475A34" w:rsidRDefault="00493523" w:rsidP="1A58A3B4">
      <w:pPr>
        <w:spacing w:line="360" w:lineRule="auto"/>
        <w:ind w:firstLine="720"/>
        <w:rPr>
          <w:rFonts w:cs="Times New Roman"/>
        </w:rPr>
      </w:pPr>
      <w:r w:rsidRPr="00475A34">
        <w:rPr>
          <w:rFonts w:cs="Times New Roman"/>
          <w:szCs w:val="24"/>
        </w:rPr>
        <w:tab/>
      </w:r>
      <w:r w:rsidR="53D8A8DB" w:rsidRPr="00475A34">
        <w:rPr>
          <w:rFonts w:cs="Times New Roman"/>
        </w:rPr>
        <w:t xml:space="preserve">Section </w:t>
      </w:r>
      <w:r w:rsidR="492EC5D7" w:rsidRPr="00475A34">
        <w:rPr>
          <w:rFonts w:cs="Times New Roman"/>
        </w:rPr>
        <w:t>1</w:t>
      </w:r>
      <w:r w:rsidR="53D8A8DB" w:rsidRPr="00475A34">
        <w:rPr>
          <w:rFonts w:cs="Times New Roman"/>
        </w:rPr>
        <w:t xml:space="preserve">: Any member of the Student Government may petition the Court </w:t>
      </w:r>
      <w:r w:rsidR="674B08AA" w:rsidRPr="00475A34">
        <w:rPr>
          <w:rFonts w:cs="Times New Roman"/>
        </w:rPr>
        <w:t xml:space="preserve">with a </w:t>
      </w:r>
      <w:r w:rsidR="5050162E" w:rsidRPr="00475A34">
        <w:rPr>
          <w:rFonts w:cs="Times New Roman"/>
        </w:rPr>
        <w:t>C</w:t>
      </w:r>
      <w:r w:rsidR="674B08AA" w:rsidRPr="00475A34">
        <w:rPr>
          <w:rFonts w:cs="Times New Roman"/>
        </w:rPr>
        <w:t xml:space="preserve">ertified </w:t>
      </w:r>
      <w:r w:rsidR="3DD45B24" w:rsidRPr="00475A34">
        <w:rPr>
          <w:rFonts w:cs="Times New Roman"/>
        </w:rPr>
        <w:t>Q</w:t>
      </w:r>
      <w:r w:rsidR="53D8A8DB" w:rsidRPr="00475A34">
        <w:rPr>
          <w:rFonts w:cs="Times New Roman"/>
        </w:rPr>
        <w:t xml:space="preserve">uestion as to </w:t>
      </w:r>
      <w:r w:rsidR="5F487D63" w:rsidRPr="00475A34">
        <w:rPr>
          <w:rFonts w:cs="Times New Roman"/>
        </w:rPr>
        <w:t xml:space="preserve">the </w:t>
      </w:r>
      <w:r w:rsidR="53D8A8DB" w:rsidRPr="00475A34">
        <w:rPr>
          <w:rFonts w:cs="Times New Roman"/>
        </w:rPr>
        <w:t xml:space="preserve">interpretation of </w:t>
      </w:r>
      <w:r w:rsidR="0DAE1047" w:rsidRPr="00475A34">
        <w:rPr>
          <w:rFonts w:cs="Times New Roman"/>
        </w:rPr>
        <w:t>governing documents within the Court’s jurisdiction</w:t>
      </w:r>
      <w:r w:rsidR="3C45895B" w:rsidRPr="00475A34">
        <w:rPr>
          <w:rFonts w:cs="Times New Roman"/>
        </w:rPr>
        <w:t xml:space="preserve"> by </w:t>
      </w:r>
      <w:r w:rsidR="59F192B7" w:rsidRPr="00475A34">
        <w:rPr>
          <w:rFonts w:cs="Times New Roman"/>
        </w:rPr>
        <w:t>petitioning the Court with a Certified Question</w:t>
      </w:r>
      <w:r w:rsidR="448B8DA1" w:rsidRPr="00475A34">
        <w:rPr>
          <w:rFonts w:cs="Times New Roman"/>
        </w:rPr>
        <w:t xml:space="preserve"> conforming to Appendix D: Certified</w:t>
      </w:r>
      <w:r w:rsidR="5E774F79" w:rsidRPr="00475A34">
        <w:rPr>
          <w:rFonts w:cs="Times New Roman"/>
        </w:rPr>
        <w:t xml:space="preserve"> </w:t>
      </w:r>
      <w:r w:rsidR="448B8DA1" w:rsidRPr="00475A34">
        <w:rPr>
          <w:rFonts w:cs="Times New Roman"/>
        </w:rPr>
        <w:t>Question</w:t>
      </w:r>
      <w:r w:rsidR="53D8A8DB" w:rsidRPr="00475A34">
        <w:rPr>
          <w:rFonts w:cs="Times New Roman"/>
        </w:rPr>
        <w:t>.</w:t>
      </w:r>
      <w:r w:rsidR="691ACB10" w:rsidRPr="00475A34">
        <w:rPr>
          <w:rFonts w:cs="Times New Roman"/>
        </w:rPr>
        <w:t xml:space="preserve"> </w:t>
      </w:r>
    </w:p>
    <w:p w14:paraId="488A17AE" w14:textId="5D283940" w:rsidR="00AF360A" w:rsidRPr="00475A34" w:rsidRDefault="5DC083F2" w:rsidP="23A96E36">
      <w:pPr>
        <w:spacing w:line="360" w:lineRule="auto"/>
        <w:ind w:firstLine="720"/>
        <w:rPr>
          <w:rFonts w:cs="Times New Roman"/>
        </w:rPr>
      </w:pPr>
      <w:r w:rsidRPr="00475A34">
        <w:rPr>
          <w:rFonts w:cs="Times New Roman"/>
        </w:rPr>
        <w:t xml:space="preserve">Section 2: </w:t>
      </w:r>
      <w:r w:rsidR="32217493" w:rsidRPr="00475A34">
        <w:rPr>
          <w:rFonts w:cs="Times New Roman"/>
        </w:rPr>
        <w:t xml:space="preserve">Decisions of </w:t>
      </w:r>
      <w:r w:rsidR="1CF8F404" w:rsidRPr="00475A34">
        <w:rPr>
          <w:rFonts w:cs="Times New Roman"/>
        </w:rPr>
        <w:t>C</w:t>
      </w:r>
      <w:r w:rsidR="32217493" w:rsidRPr="00475A34">
        <w:rPr>
          <w:rFonts w:cs="Times New Roman"/>
        </w:rPr>
        <w:t xml:space="preserve">ertified </w:t>
      </w:r>
      <w:r w:rsidR="48C2B471" w:rsidRPr="00475A34">
        <w:rPr>
          <w:rFonts w:cs="Times New Roman"/>
        </w:rPr>
        <w:t>Q</w:t>
      </w:r>
      <w:r w:rsidR="32217493" w:rsidRPr="00475A34">
        <w:rPr>
          <w:rFonts w:cs="Times New Roman"/>
        </w:rPr>
        <w:t xml:space="preserve">uestions are official statements of the Court’s position at the time of writing, not a decision regarding an actual case or controversy, and, as such, no writ or ruling may issue under Article V Section 1.2 of the Constitution, nor may any </w:t>
      </w:r>
      <w:r w:rsidR="720DD90B" w:rsidRPr="00475A34">
        <w:rPr>
          <w:rFonts w:cs="Times New Roman"/>
        </w:rPr>
        <w:t xml:space="preserve">hearings or </w:t>
      </w:r>
      <w:r w:rsidR="32217493" w:rsidRPr="00475A34">
        <w:rPr>
          <w:rFonts w:cs="Times New Roman"/>
        </w:rPr>
        <w:t>motions be granted.</w:t>
      </w:r>
    </w:p>
    <w:p w14:paraId="5A918B78" w14:textId="360A97D9" w:rsidR="00AF360A" w:rsidRPr="00FB24A0" w:rsidRDefault="6D50C55D" w:rsidP="33AD3AD0">
      <w:pPr>
        <w:spacing w:line="360" w:lineRule="auto"/>
        <w:ind w:firstLine="720"/>
        <w:rPr>
          <w:rFonts w:cs="Times New Roman"/>
        </w:rPr>
      </w:pPr>
      <w:r w:rsidRPr="1A58A3B4">
        <w:rPr>
          <w:rFonts w:cs="Times New Roman"/>
        </w:rPr>
        <w:t xml:space="preserve">Section </w:t>
      </w:r>
      <w:r w:rsidR="326E7C24" w:rsidRPr="1A58A3B4">
        <w:rPr>
          <w:rFonts w:cs="Times New Roman"/>
        </w:rPr>
        <w:t>3</w:t>
      </w:r>
      <w:r w:rsidRPr="1A58A3B4">
        <w:rPr>
          <w:rFonts w:cs="Times New Roman"/>
        </w:rPr>
        <w:t>:</w:t>
      </w:r>
      <w:r w:rsidR="46A2AC5F" w:rsidRPr="1A58A3B4">
        <w:rPr>
          <w:rFonts w:cs="Times New Roman"/>
        </w:rPr>
        <w:t xml:space="preserve"> </w:t>
      </w:r>
      <w:r w:rsidR="612D22A7" w:rsidRPr="1A58A3B4">
        <w:rPr>
          <w:rFonts w:cs="Times New Roman"/>
        </w:rPr>
        <w:t xml:space="preserve">Any member of the SGA or an SGA Club may submit an </w:t>
      </w:r>
      <w:r w:rsidR="612D22A7" w:rsidRPr="1A58A3B4">
        <w:rPr>
          <w:rFonts w:cs="Times New Roman"/>
          <w:i/>
          <w:iCs/>
        </w:rPr>
        <w:t>amicus curiae</w:t>
      </w:r>
      <w:r w:rsidR="612D22A7" w:rsidRPr="1A58A3B4">
        <w:rPr>
          <w:rFonts w:cs="Times New Roman"/>
        </w:rPr>
        <w:t xml:space="preserve"> brief regarding a pending Certified Question before the Court. All </w:t>
      </w:r>
      <w:r w:rsidR="612D22A7" w:rsidRPr="1A58A3B4">
        <w:rPr>
          <w:rFonts w:cs="Times New Roman"/>
          <w:i/>
          <w:iCs/>
        </w:rPr>
        <w:t>amicus curiae</w:t>
      </w:r>
      <w:r w:rsidR="612D22A7" w:rsidRPr="1A58A3B4">
        <w:rPr>
          <w:rFonts w:cs="Times New Roman"/>
        </w:rPr>
        <w:t xml:space="preserve"> briefs must be less than 3,500 words in length.</w:t>
      </w:r>
    </w:p>
    <w:p w14:paraId="0A28AC23" w14:textId="77777777" w:rsidR="004B09E0" w:rsidRDefault="004B09E0" w:rsidP="00475A34">
      <w:pPr>
        <w:spacing w:line="360" w:lineRule="auto"/>
        <w:rPr>
          <w:rFonts w:cs="Times New Roman"/>
          <w:b/>
          <w:bCs/>
          <w:highlight w:val="yellow"/>
        </w:rPr>
      </w:pPr>
    </w:p>
    <w:p w14:paraId="7AE7B37C" w14:textId="3FB771A6" w:rsidR="5D40AA49" w:rsidRDefault="5D40AA49" w:rsidP="3E0991F2">
      <w:pPr>
        <w:spacing w:line="360" w:lineRule="auto"/>
        <w:jc w:val="center"/>
        <w:rPr>
          <w:rFonts w:cs="Times New Roman"/>
          <w:b/>
          <w:bCs/>
        </w:rPr>
      </w:pPr>
      <w:r w:rsidRPr="38A1505E">
        <w:rPr>
          <w:rFonts w:cs="Times New Roman"/>
          <w:b/>
          <w:bCs/>
        </w:rPr>
        <w:t>Article VI</w:t>
      </w:r>
      <w:r w:rsidR="57208CBA" w:rsidRPr="38A1505E">
        <w:rPr>
          <w:rFonts w:cs="Times New Roman"/>
          <w:b/>
          <w:bCs/>
        </w:rPr>
        <w:t>I</w:t>
      </w:r>
      <w:r w:rsidRPr="38A1505E">
        <w:rPr>
          <w:rFonts w:cs="Times New Roman"/>
          <w:b/>
          <w:bCs/>
        </w:rPr>
        <w:t xml:space="preserve">: </w:t>
      </w:r>
      <w:r w:rsidR="10A66EFA" w:rsidRPr="38A1505E">
        <w:rPr>
          <w:rFonts w:cs="Times New Roman"/>
          <w:b/>
          <w:bCs/>
        </w:rPr>
        <w:t>Elections Procedure</w:t>
      </w:r>
    </w:p>
    <w:p w14:paraId="216B7481" w14:textId="2E584960" w:rsidR="7643FCB3" w:rsidRDefault="7643FCB3" w:rsidP="3E0991F2">
      <w:pPr>
        <w:spacing w:line="360" w:lineRule="auto"/>
        <w:ind w:firstLine="720"/>
        <w:rPr>
          <w:rFonts w:cs="Times New Roman"/>
        </w:rPr>
      </w:pPr>
      <w:r w:rsidRPr="3E0991F2">
        <w:rPr>
          <w:rFonts w:cs="Times New Roman"/>
        </w:rPr>
        <w:t xml:space="preserve">Section 1: If </w:t>
      </w:r>
      <w:r w:rsidR="33F262BB" w:rsidRPr="3E0991F2">
        <w:rPr>
          <w:rFonts w:cs="Times New Roman"/>
        </w:rPr>
        <w:t xml:space="preserve">the </w:t>
      </w:r>
      <w:r w:rsidRPr="3E0991F2">
        <w:rPr>
          <w:rFonts w:cs="Times New Roman"/>
        </w:rPr>
        <w:t xml:space="preserve">Election Board, by majority vote, finds probable cause of a material violation of the </w:t>
      </w:r>
      <w:r w:rsidR="3E0959E6" w:rsidRPr="3E0991F2">
        <w:rPr>
          <w:rFonts w:cs="Times New Roman"/>
        </w:rPr>
        <w:t>E</w:t>
      </w:r>
      <w:r w:rsidRPr="3E0991F2">
        <w:rPr>
          <w:rFonts w:cs="Times New Roman"/>
        </w:rPr>
        <w:t xml:space="preserve">lection </w:t>
      </w:r>
      <w:r w:rsidR="70FD953C" w:rsidRPr="3E0991F2">
        <w:rPr>
          <w:rFonts w:cs="Times New Roman"/>
        </w:rPr>
        <w:t>R</w:t>
      </w:r>
      <w:r w:rsidRPr="3E0991F2">
        <w:rPr>
          <w:rFonts w:cs="Times New Roman"/>
        </w:rPr>
        <w:t>ules, the Election Commissioner may file a</w:t>
      </w:r>
      <w:r w:rsidR="46A1F3C5" w:rsidRPr="3E0991F2">
        <w:rPr>
          <w:rFonts w:cs="Times New Roman"/>
        </w:rPr>
        <w:t xml:space="preserve"> Petition for an Elections </w:t>
      </w:r>
      <w:r w:rsidR="46A1F3C5" w:rsidRPr="3E0991F2">
        <w:rPr>
          <w:rFonts w:cs="Times New Roman"/>
        </w:rPr>
        <w:lastRenderedPageBreak/>
        <w:t xml:space="preserve">Ruling </w:t>
      </w:r>
      <w:r w:rsidRPr="3E0991F2">
        <w:rPr>
          <w:rFonts w:cs="Times New Roman"/>
        </w:rPr>
        <w:t xml:space="preserve">before the Student Court. </w:t>
      </w:r>
      <w:r w:rsidR="25F4665E" w:rsidRPr="3E0991F2">
        <w:rPr>
          <w:rFonts w:cs="Times New Roman"/>
        </w:rPr>
        <w:t xml:space="preserve">Such a Petition shall </w:t>
      </w:r>
      <w:r w:rsidR="754E5E81" w:rsidRPr="3E0991F2">
        <w:rPr>
          <w:rFonts w:cs="Times New Roman"/>
        </w:rPr>
        <w:t>consist of</w:t>
      </w:r>
      <w:r w:rsidR="37F86CBD" w:rsidRPr="3E0991F2">
        <w:rPr>
          <w:rFonts w:cs="Times New Roman"/>
        </w:rPr>
        <w:t xml:space="preserve"> </w:t>
      </w:r>
      <w:r w:rsidR="00B21CF4" w:rsidRPr="3E0991F2">
        <w:rPr>
          <w:rFonts w:cs="Times New Roman"/>
        </w:rPr>
        <w:t xml:space="preserve">(1) </w:t>
      </w:r>
      <w:r w:rsidR="754E5E81" w:rsidRPr="3E0991F2">
        <w:rPr>
          <w:rFonts w:cs="Times New Roman"/>
        </w:rPr>
        <w:t xml:space="preserve">a notice that </w:t>
      </w:r>
      <w:r w:rsidR="503C5583" w:rsidRPr="3E0991F2">
        <w:rPr>
          <w:rFonts w:cs="Times New Roman"/>
        </w:rPr>
        <w:t>the Election Board has found probable cause for a case to be brought before the Court</w:t>
      </w:r>
      <w:r w:rsidR="114F34C8" w:rsidRPr="3E0991F2">
        <w:rPr>
          <w:rFonts w:cs="Times New Roman"/>
        </w:rPr>
        <w:t xml:space="preserve"> and</w:t>
      </w:r>
      <w:r w:rsidR="503C5583" w:rsidRPr="3E0991F2">
        <w:rPr>
          <w:rFonts w:cs="Times New Roman"/>
        </w:rPr>
        <w:t xml:space="preserve"> </w:t>
      </w:r>
      <w:r w:rsidR="256B4394" w:rsidRPr="3E0991F2">
        <w:rPr>
          <w:rFonts w:cs="Times New Roman"/>
        </w:rPr>
        <w:t xml:space="preserve">(2) </w:t>
      </w:r>
      <w:r w:rsidR="503C5583" w:rsidRPr="3E0991F2">
        <w:rPr>
          <w:rFonts w:cs="Times New Roman"/>
        </w:rPr>
        <w:t>a copy of the Petition submitted to the Elec</w:t>
      </w:r>
      <w:r w:rsidR="5FAA6BDF" w:rsidRPr="3E0991F2">
        <w:rPr>
          <w:rFonts w:cs="Times New Roman"/>
        </w:rPr>
        <w:t>tion Board</w:t>
      </w:r>
      <w:r w:rsidR="2EB2E68D" w:rsidRPr="3E0991F2">
        <w:rPr>
          <w:rFonts w:cs="Times New Roman"/>
        </w:rPr>
        <w:t xml:space="preserve"> by the Petitioner.</w:t>
      </w:r>
    </w:p>
    <w:p w14:paraId="1C9B3ECD" w14:textId="6DAAD970" w:rsidR="5EF805A9" w:rsidRDefault="5EF805A9" w:rsidP="3E0991F2">
      <w:pPr>
        <w:spacing w:line="360" w:lineRule="auto"/>
        <w:ind w:firstLine="720"/>
        <w:rPr>
          <w:rFonts w:cs="Times New Roman"/>
        </w:rPr>
      </w:pPr>
      <w:r w:rsidRPr="23A96E36">
        <w:rPr>
          <w:rFonts w:cs="Times New Roman"/>
        </w:rPr>
        <w:t>Section 2: Upon the Court’s receipt of a Petition for an Elections Ruling from the Election Commissioner, the Respondent(s) shall be notified and provided a copy of the Petition for an Elections Ruling.</w:t>
      </w:r>
    </w:p>
    <w:p w14:paraId="27FBBE7F" w14:textId="3D4CE81C" w:rsidR="5DF6D1C3" w:rsidRDefault="5DF6D1C3" w:rsidP="3E0991F2">
      <w:pPr>
        <w:spacing w:line="360" w:lineRule="auto"/>
        <w:ind w:firstLine="720"/>
        <w:rPr>
          <w:rFonts w:cs="Times New Roman"/>
        </w:rPr>
      </w:pPr>
      <w:r w:rsidRPr="3E0991F2">
        <w:rPr>
          <w:rFonts w:cs="Times New Roman"/>
        </w:rPr>
        <w:t xml:space="preserve">Section </w:t>
      </w:r>
      <w:r w:rsidR="33FF1600" w:rsidRPr="3E0991F2">
        <w:rPr>
          <w:rFonts w:cs="Times New Roman"/>
        </w:rPr>
        <w:t>3</w:t>
      </w:r>
      <w:r w:rsidRPr="3E0991F2">
        <w:rPr>
          <w:rFonts w:cs="Times New Roman"/>
        </w:rPr>
        <w:t>: If a Petitioner motions for a temporary injunction, the Court may grant a temporary injunction during the pendency of a</w:t>
      </w:r>
      <w:r w:rsidR="381F5571" w:rsidRPr="3E0991F2">
        <w:rPr>
          <w:rFonts w:cs="Times New Roman"/>
        </w:rPr>
        <w:t xml:space="preserve"> decision </w:t>
      </w:r>
      <w:r w:rsidRPr="3E0991F2">
        <w:rPr>
          <w:rFonts w:cs="Times New Roman"/>
        </w:rPr>
        <w:t xml:space="preserve">if there is sufficient evidence that the movant’s rights or the rights of another are being or likely will be violated pending a final judgment in the action or if the acts of the adverse party will tend to render such final judgment ineffectual. </w:t>
      </w:r>
    </w:p>
    <w:p w14:paraId="02403992" w14:textId="1D639C3C" w:rsidR="0AFADB52" w:rsidRDefault="0AFADB52" w:rsidP="3E0991F2">
      <w:pPr>
        <w:spacing w:line="360" w:lineRule="auto"/>
        <w:ind w:firstLine="720"/>
        <w:rPr>
          <w:rFonts w:cs="Times New Roman"/>
        </w:rPr>
      </w:pPr>
      <w:r w:rsidRPr="3E0991F2">
        <w:rPr>
          <w:rFonts w:cs="Times New Roman"/>
        </w:rPr>
        <w:t xml:space="preserve">Section </w:t>
      </w:r>
      <w:r w:rsidR="3D9DB365" w:rsidRPr="3E0991F2">
        <w:rPr>
          <w:rFonts w:cs="Times New Roman"/>
        </w:rPr>
        <w:t xml:space="preserve">4: </w:t>
      </w:r>
      <w:r w:rsidR="3D49445C" w:rsidRPr="3E0991F2">
        <w:rPr>
          <w:rFonts w:cs="Times New Roman"/>
        </w:rPr>
        <w:t xml:space="preserve">The Court may </w:t>
      </w:r>
      <w:r w:rsidR="462A74E8" w:rsidRPr="3E0991F2">
        <w:rPr>
          <w:rFonts w:cs="Times New Roman"/>
        </w:rPr>
        <w:t xml:space="preserve">order a temporary injunction to delay the announcement of </w:t>
      </w:r>
      <w:r w:rsidR="46052739" w:rsidRPr="3E0991F2">
        <w:rPr>
          <w:rFonts w:cs="Times New Roman"/>
        </w:rPr>
        <w:t>election</w:t>
      </w:r>
      <w:r w:rsidR="5C5B5F23" w:rsidRPr="3E0991F2">
        <w:rPr>
          <w:rFonts w:cs="Times New Roman"/>
        </w:rPr>
        <w:t xml:space="preserve"> results apart from a motion</w:t>
      </w:r>
      <w:r w:rsidR="46052739" w:rsidRPr="3E0991F2">
        <w:rPr>
          <w:rFonts w:cs="Times New Roman"/>
        </w:rPr>
        <w:t xml:space="preserve"> if </w:t>
      </w:r>
      <w:r w:rsidR="250C9EAC" w:rsidRPr="3E0991F2">
        <w:rPr>
          <w:rFonts w:cs="Times New Roman"/>
        </w:rPr>
        <w:t xml:space="preserve">an injunction is </w:t>
      </w:r>
      <w:r w:rsidR="46052739" w:rsidRPr="3E0991F2">
        <w:rPr>
          <w:rFonts w:cs="Times New Roman"/>
        </w:rPr>
        <w:t xml:space="preserve">necessary </w:t>
      </w:r>
      <w:r w:rsidR="0B9D9171" w:rsidRPr="3E0991F2">
        <w:rPr>
          <w:rFonts w:cs="Times New Roman"/>
        </w:rPr>
        <w:t xml:space="preserve">for the Court </w:t>
      </w:r>
      <w:r w:rsidR="46052739" w:rsidRPr="3E0991F2">
        <w:rPr>
          <w:rFonts w:cs="Times New Roman"/>
        </w:rPr>
        <w:t xml:space="preserve">to fulfill its </w:t>
      </w:r>
      <w:r w:rsidR="6DBB63EF" w:rsidRPr="3E0991F2">
        <w:rPr>
          <w:rFonts w:cs="Times New Roman"/>
        </w:rPr>
        <w:t xml:space="preserve">constitutional </w:t>
      </w:r>
      <w:r w:rsidR="46052739" w:rsidRPr="3E0991F2">
        <w:rPr>
          <w:rFonts w:cs="Times New Roman"/>
        </w:rPr>
        <w:t xml:space="preserve">duties to </w:t>
      </w:r>
      <w:r w:rsidR="260119A3" w:rsidRPr="3E0991F2">
        <w:rPr>
          <w:rFonts w:cs="Times New Roman"/>
        </w:rPr>
        <w:t>hear and decide violations of the Election Rules.</w:t>
      </w:r>
      <w:r w:rsidR="3A2EA9E3" w:rsidRPr="3E0991F2">
        <w:rPr>
          <w:rFonts w:cs="Times New Roman"/>
        </w:rPr>
        <w:t xml:space="preserve"> </w:t>
      </w:r>
    </w:p>
    <w:p w14:paraId="44C32E91" w14:textId="7B17AD9E" w:rsidR="260119A3" w:rsidRDefault="260119A3" w:rsidP="3E0991F2">
      <w:pPr>
        <w:spacing w:line="360" w:lineRule="auto"/>
        <w:ind w:firstLine="720"/>
        <w:rPr>
          <w:rFonts w:cs="Times New Roman"/>
        </w:rPr>
      </w:pPr>
      <w:r w:rsidRPr="3E0991F2">
        <w:rPr>
          <w:rFonts w:cs="Times New Roman"/>
        </w:rPr>
        <w:t xml:space="preserve">Section 5: The Chief Justice shall </w:t>
      </w:r>
      <w:r w:rsidR="27493EFB" w:rsidRPr="3E0991F2">
        <w:rPr>
          <w:rFonts w:cs="Times New Roman"/>
        </w:rPr>
        <w:t>work out with the parties</w:t>
      </w:r>
      <w:r w:rsidRPr="3E0991F2">
        <w:rPr>
          <w:rFonts w:cs="Times New Roman"/>
        </w:rPr>
        <w:t xml:space="preserve"> the times for any hearings as are necessary for the effective consideration of the Petition and shall communicate the procedural rules for any such hearings. </w:t>
      </w:r>
      <w:r w:rsidR="7FA7F857" w:rsidRPr="3E0991F2">
        <w:rPr>
          <w:rFonts w:cs="Times New Roman"/>
        </w:rPr>
        <w:t>I</w:t>
      </w:r>
      <w:r w:rsidRPr="3E0991F2">
        <w:rPr>
          <w:rFonts w:cs="Times New Roman"/>
        </w:rPr>
        <w:t>f a party moves for changes to be made to the set times or procedural rules for a case, the Court may vote to approve any such changes by a majority vote.</w:t>
      </w:r>
    </w:p>
    <w:p w14:paraId="5B445938" w14:textId="7C1D436C" w:rsidR="25F4665E" w:rsidRDefault="25F4665E" w:rsidP="3E0991F2">
      <w:pPr>
        <w:spacing w:line="360" w:lineRule="auto"/>
        <w:ind w:firstLine="720"/>
        <w:rPr>
          <w:rFonts w:cs="Times New Roman"/>
        </w:rPr>
      </w:pPr>
      <w:r w:rsidRPr="526EAB35">
        <w:rPr>
          <w:rFonts w:cs="Times New Roman"/>
        </w:rPr>
        <w:t xml:space="preserve">Section </w:t>
      </w:r>
      <w:r w:rsidR="3D91DB09" w:rsidRPr="526EAB35">
        <w:rPr>
          <w:rFonts w:cs="Times New Roman"/>
        </w:rPr>
        <w:t>6</w:t>
      </w:r>
      <w:r w:rsidRPr="526EAB35">
        <w:rPr>
          <w:rFonts w:cs="Times New Roman"/>
        </w:rPr>
        <w:t xml:space="preserve">: </w:t>
      </w:r>
      <w:r w:rsidR="616B9715" w:rsidRPr="526EAB35">
        <w:rPr>
          <w:rFonts w:cs="Times New Roman"/>
        </w:rPr>
        <w:t>T</w:t>
      </w:r>
      <w:r w:rsidR="7643FCB3" w:rsidRPr="526EAB35">
        <w:rPr>
          <w:rFonts w:cs="Times New Roman"/>
        </w:rPr>
        <w:t xml:space="preserve">he Student Court shall </w:t>
      </w:r>
      <w:r w:rsidR="5CBE5487" w:rsidRPr="526EAB35">
        <w:rPr>
          <w:rFonts w:cs="Times New Roman"/>
        </w:rPr>
        <w:t>conduct at least one</w:t>
      </w:r>
      <w:r w:rsidR="7643FCB3" w:rsidRPr="526EAB35">
        <w:rPr>
          <w:rFonts w:cs="Times New Roman"/>
        </w:rPr>
        <w:t xml:space="preserve"> hearing</w:t>
      </w:r>
      <w:r w:rsidR="469C0CD0" w:rsidRPr="526EAB35">
        <w:rPr>
          <w:rFonts w:cs="Times New Roman"/>
        </w:rPr>
        <w:t xml:space="preserve"> to decide whether a violation of the Election Rules </w:t>
      </w:r>
      <w:r w:rsidR="0E621F23" w:rsidRPr="526EAB35">
        <w:rPr>
          <w:rFonts w:cs="Times New Roman"/>
        </w:rPr>
        <w:t xml:space="preserve">has been </w:t>
      </w:r>
      <w:r w:rsidR="469C0CD0" w:rsidRPr="526EAB35">
        <w:rPr>
          <w:rFonts w:cs="Times New Roman"/>
        </w:rPr>
        <w:t>committed.</w:t>
      </w:r>
      <w:r w:rsidR="735C986A" w:rsidRPr="526EAB35">
        <w:rPr>
          <w:rFonts w:cs="Times New Roman"/>
        </w:rPr>
        <w:t xml:space="preserve"> </w:t>
      </w:r>
      <w:r w:rsidR="4FB63135" w:rsidRPr="526EAB35">
        <w:rPr>
          <w:rFonts w:cs="Times New Roman"/>
        </w:rPr>
        <w:t>The Petitioner</w:t>
      </w:r>
      <w:r w:rsidR="5C835DFD" w:rsidRPr="526EAB35">
        <w:rPr>
          <w:rFonts w:cs="Times New Roman"/>
        </w:rPr>
        <w:t>(s)</w:t>
      </w:r>
      <w:r w:rsidR="4FB63135" w:rsidRPr="526EAB35">
        <w:rPr>
          <w:rFonts w:cs="Times New Roman"/>
        </w:rPr>
        <w:t>, Respondent</w:t>
      </w:r>
      <w:r w:rsidR="71377E85" w:rsidRPr="526EAB35">
        <w:rPr>
          <w:rFonts w:cs="Times New Roman"/>
        </w:rPr>
        <w:t>(s)</w:t>
      </w:r>
      <w:r w:rsidR="4FB63135" w:rsidRPr="526EAB35">
        <w:rPr>
          <w:rFonts w:cs="Times New Roman"/>
        </w:rPr>
        <w:t xml:space="preserve">, and Election Commissioner will be </w:t>
      </w:r>
      <w:r w:rsidR="005D1A0A" w:rsidRPr="526EAB35">
        <w:rPr>
          <w:rFonts w:cs="Times New Roman"/>
        </w:rPr>
        <w:t xml:space="preserve">considered parties to the case and will be </w:t>
      </w:r>
      <w:r w:rsidR="4FB63135" w:rsidRPr="526EAB35">
        <w:rPr>
          <w:rFonts w:cs="Times New Roman"/>
        </w:rPr>
        <w:t>offered attendanc</w:t>
      </w:r>
      <w:r w:rsidR="7A7AB5C7" w:rsidRPr="526EAB35">
        <w:rPr>
          <w:rFonts w:cs="Times New Roman"/>
        </w:rPr>
        <w:t xml:space="preserve">e. However, </w:t>
      </w:r>
      <w:r w:rsidR="4FFB5BDB" w:rsidRPr="526EAB35">
        <w:rPr>
          <w:rFonts w:cs="Times New Roman"/>
        </w:rPr>
        <w:t>none</w:t>
      </w:r>
      <w:r w:rsidR="188ABBB1" w:rsidRPr="526EAB35">
        <w:rPr>
          <w:rFonts w:cs="Times New Roman"/>
        </w:rPr>
        <w:t xml:space="preserve"> of the aforementioned parties</w:t>
      </w:r>
      <w:r w:rsidR="4FFB5BDB" w:rsidRPr="526EAB35">
        <w:rPr>
          <w:rFonts w:cs="Times New Roman"/>
        </w:rPr>
        <w:t xml:space="preserve"> are</w:t>
      </w:r>
      <w:r w:rsidR="144CCD21" w:rsidRPr="526EAB35">
        <w:rPr>
          <w:rFonts w:cs="Times New Roman"/>
        </w:rPr>
        <w:t xml:space="preserve"> required to attend</w:t>
      </w:r>
      <w:r w:rsidR="1240E771" w:rsidRPr="526EAB35">
        <w:rPr>
          <w:rFonts w:cs="Times New Roman"/>
        </w:rPr>
        <w:t xml:space="preserve"> such hearings</w:t>
      </w:r>
      <w:r w:rsidR="144CCD21" w:rsidRPr="526EAB35">
        <w:rPr>
          <w:rFonts w:cs="Times New Roman"/>
        </w:rPr>
        <w:t xml:space="preserve">. </w:t>
      </w:r>
    </w:p>
    <w:p w14:paraId="736827C0" w14:textId="1D41B312" w:rsidR="38C0216C" w:rsidRDefault="49FF3D8A" w:rsidP="3E0991F2">
      <w:pPr>
        <w:spacing w:line="360" w:lineRule="auto"/>
        <w:ind w:firstLine="720"/>
        <w:rPr>
          <w:rFonts w:cs="Times New Roman"/>
        </w:rPr>
      </w:pPr>
      <w:r w:rsidRPr="188586AF">
        <w:rPr>
          <w:rFonts w:cs="Times New Roman"/>
        </w:rPr>
        <w:t>Section 7:</w:t>
      </w:r>
      <w:r w:rsidR="3440D270" w:rsidRPr="188586AF">
        <w:rPr>
          <w:rFonts w:cs="Times New Roman"/>
        </w:rPr>
        <w:t xml:space="preserve"> </w:t>
      </w:r>
      <w:r w:rsidR="6254DE0B" w:rsidRPr="188586AF">
        <w:rPr>
          <w:rFonts w:cs="Times New Roman"/>
        </w:rPr>
        <w:t xml:space="preserve">Any party may </w:t>
      </w:r>
      <w:r w:rsidRPr="188586AF">
        <w:rPr>
          <w:rFonts w:cs="Times New Roman"/>
        </w:rPr>
        <w:t xml:space="preserve">submit a written </w:t>
      </w:r>
      <w:r w:rsidR="632F7249" w:rsidRPr="188586AF">
        <w:rPr>
          <w:rFonts w:cs="Times New Roman"/>
        </w:rPr>
        <w:t>statement before the Court</w:t>
      </w:r>
      <w:r w:rsidR="4DEAA80E" w:rsidRPr="188586AF">
        <w:rPr>
          <w:rFonts w:cs="Times New Roman"/>
        </w:rPr>
        <w:t xml:space="preserve"> prior to the scheduled time for hearing</w:t>
      </w:r>
      <w:r w:rsidR="632F7249" w:rsidRPr="188586AF">
        <w:rPr>
          <w:rFonts w:cs="Times New Roman"/>
        </w:rPr>
        <w:t>. Written statements may not exceed</w:t>
      </w:r>
      <w:r w:rsidR="46F0637A" w:rsidRPr="188586AF">
        <w:rPr>
          <w:rFonts w:cs="Times New Roman"/>
        </w:rPr>
        <w:t xml:space="preserve"> </w:t>
      </w:r>
      <w:r w:rsidR="1FCD2BE4" w:rsidRPr="188586AF">
        <w:rPr>
          <w:rFonts w:cs="Times New Roman"/>
        </w:rPr>
        <w:t xml:space="preserve">1,000 </w:t>
      </w:r>
      <w:r w:rsidR="632F7249" w:rsidRPr="188586AF">
        <w:rPr>
          <w:rFonts w:cs="Times New Roman"/>
        </w:rPr>
        <w:t>words in length.</w:t>
      </w:r>
    </w:p>
    <w:p w14:paraId="039B247B" w14:textId="77A09D81" w:rsidR="13C781A1" w:rsidRDefault="2DA51636" w:rsidP="3E0991F2">
      <w:pPr>
        <w:spacing w:line="360" w:lineRule="auto"/>
        <w:ind w:firstLine="720"/>
        <w:rPr>
          <w:rFonts w:cs="Times New Roman"/>
        </w:rPr>
      </w:pPr>
      <w:r w:rsidRPr="1A58A3B4">
        <w:rPr>
          <w:rFonts w:cs="Times New Roman"/>
        </w:rPr>
        <w:t xml:space="preserve">Section </w:t>
      </w:r>
      <w:r w:rsidR="60820B46" w:rsidRPr="1A58A3B4">
        <w:rPr>
          <w:rFonts w:cs="Times New Roman"/>
        </w:rPr>
        <w:t>8</w:t>
      </w:r>
      <w:r w:rsidRPr="1A58A3B4">
        <w:rPr>
          <w:rFonts w:cs="Times New Roman"/>
        </w:rPr>
        <w:t>: At hearings, the Petitioner, Respondent, and Election Commissioner will each be allotted five minutes to present their oral arguments. The Petitioner will speak first</w:t>
      </w:r>
      <w:r w:rsidR="357688E3" w:rsidRPr="1A58A3B4">
        <w:rPr>
          <w:rFonts w:cs="Times New Roman"/>
        </w:rPr>
        <w:t>, followed by</w:t>
      </w:r>
      <w:r w:rsidRPr="1A58A3B4">
        <w:rPr>
          <w:rFonts w:cs="Times New Roman"/>
        </w:rPr>
        <w:t xml:space="preserve"> the Respondent</w:t>
      </w:r>
      <w:r w:rsidR="372536D3" w:rsidRPr="1A58A3B4">
        <w:rPr>
          <w:rFonts w:cs="Times New Roman"/>
        </w:rPr>
        <w:t>, followed by the Election Commissioner</w:t>
      </w:r>
      <w:r w:rsidRPr="1A58A3B4">
        <w:rPr>
          <w:rFonts w:cs="Times New Roman"/>
        </w:rPr>
        <w:t xml:space="preserve">. If there is more than one Petitioner or Respondent, they may divide their time between them if they choose. </w:t>
      </w:r>
      <w:r w:rsidR="1E16EB1E" w:rsidRPr="1A58A3B4">
        <w:rPr>
          <w:rFonts w:cs="Times New Roman"/>
        </w:rPr>
        <w:t xml:space="preserve">If any party submitted a written statement in lieu of attendance, the Clerk shall read the written statement during that party’s normal speaking time. </w:t>
      </w:r>
      <w:r w:rsidRPr="1A58A3B4">
        <w:rPr>
          <w:rFonts w:cs="Times New Roman"/>
        </w:rPr>
        <w:t xml:space="preserve">Following oral arguments, the Justices may ask any questions they </w:t>
      </w:r>
      <w:r w:rsidR="7929D639" w:rsidRPr="1A58A3B4">
        <w:rPr>
          <w:rFonts w:cs="Times New Roman"/>
        </w:rPr>
        <w:lastRenderedPageBreak/>
        <w:t xml:space="preserve">may </w:t>
      </w:r>
      <w:r w:rsidRPr="1A58A3B4">
        <w:rPr>
          <w:rFonts w:cs="Times New Roman"/>
        </w:rPr>
        <w:t xml:space="preserve">have </w:t>
      </w:r>
      <w:r w:rsidR="4AB2437E" w:rsidRPr="1A58A3B4">
        <w:rPr>
          <w:rFonts w:cs="Times New Roman"/>
        </w:rPr>
        <w:t xml:space="preserve">of </w:t>
      </w:r>
      <w:r w:rsidRPr="1A58A3B4">
        <w:rPr>
          <w:rFonts w:cs="Times New Roman"/>
        </w:rPr>
        <w:t>the parties. The Court may choose to depart from these procedural guidelines by a majority vote at their discretion.</w:t>
      </w:r>
    </w:p>
    <w:p w14:paraId="7F8EF677" w14:textId="0AD1A890" w:rsidR="30041BAC" w:rsidRDefault="30041BAC" w:rsidP="1A58A3B4">
      <w:pPr>
        <w:spacing w:line="360" w:lineRule="auto"/>
        <w:ind w:firstLine="720"/>
        <w:rPr>
          <w:rFonts w:cs="Times New Roman"/>
        </w:rPr>
      </w:pPr>
      <w:r w:rsidRPr="1A58A3B4">
        <w:rPr>
          <w:rFonts w:cs="Times New Roman"/>
        </w:rPr>
        <w:t>Section 9: At hearings, any party may object to a statement made by the opposing party on such grounds as relevance, vagueness, foundation issues, speculation, opinion, or hearsay. Upon objection, the Clerk shall ask the objecting party to clarify what statement is being objected to and the alleged grounds for such objection. The Clerk shall then record the objection for the Court’s record.</w:t>
      </w:r>
    </w:p>
    <w:p w14:paraId="280FB498" w14:textId="0E3C0342" w:rsidR="13C781A1" w:rsidRDefault="2DA51636" w:rsidP="3E0991F2">
      <w:pPr>
        <w:spacing w:line="360" w:lineRule="auto"/>
        <w:ind w:firstLine="720"/>
        <w:rPr>
          <w:rFonts w:cs="Times New Roman"/>
        </w:rPr>
      </w:pPr>
      <w:r w:rsidRPr="1A58A3B4">
        <w:rPr>
          <w:rFonts w:cs="Times New Roman"/>
        </w:rPr>
        <w:t xml:space="preserve">Section </w:t>
      </w:r>
      <w:r w:rsidR="6956733A" w:rsidRPr="1A58A3B4">
        <w:rPr>
          <w:rFonts w:cs="Times New Roman"/>
        </w:rPr>
        <w:t>10</w:t>
      </w:r>
      <w:r w:rsidRPr="1A58A3B4">
        <w:rPr>
          <w:rFonts w:cs="Times New Roman"/>
        </w:rPr>
        <w:t xml:space="preserve">: Any present ambiguities in </w:t>
      </w:r>
      <w:r w:rsidR="7FC7BD7D" w:rsidRPr="1A58A3B4">
        <w:rPr>
          <w:rFonts w:cs="Times New Roman"/>
        </w:rPr>
        <w:t xml:space="preserve">elections </w:t>
      </w:r>
      <w:r w:rsidRPr="1A58A3B4">
        <w:rPr>
          <w:rFonts w:cs="Times New Roman"/>
        </w:rPr>
        <w:t>procedure shall be decided at the discretion of the Chief Justice.</w:t>
      </w:r>
    </w:p>
    <w:p w14:paraId="3FD2ED73" w14:textId="6A76B634" w:rsidR="13C781A1" w:rsidRDefault="2DA51636" w:rsidP="3E0991F2">
      <w:pPr>
        <w:spacing w:line="360" w:lineRule="auto"/>
        <w:ind w:firstLine="720"/>
        <w:rPr>
          <w:rFonts w:cs="Times New Roman"/>
        </w:rPr>
      </w:pPr>
      <w:r w:rsidRPr="1A58A3B4">
        <w:rPr>
          <w:rFonts w:cs="Times New Roman"/>
        </w:rPr>
        <w:t xml:space="preserve">Section </w:t>
      </w:r>
      <w:r w:rsidR="761EE83B" w:rsidRPr="1A58A3B4">
        <w:rPr>
          <w:rFonts w:cs="Times New Roman"/>
        </w:rPr>
        <w:t>1</w:t>
      </w:r>
      <w:r w:rsidR="76E3A2B5" w:rsidRPr="1A58A3B4">
        <w:rPr>
          <w:rFonts w:cs="Times New Roman"/>
        </w:rPr>
        <w:t>1</w:t>
      </w:r>
      <w:r w:rsidRPr="1A58A3B4">
        <w:rPr>
          <w:rFonts w:cs="Times New Roman"/>
        </w:rPr>
        <w:t xml:space="preserve">: </w:t>
      </w:r>
      <w:r w:rsidR="61A60DD4" w:rsidRPr="1A58A3B4">
        <w:rPr>
          <w:rFonts w:cs="Times New Roman"/>
        </w:rPr>
        <w:t xml:space="preserve">The Petitioner </w:t>
      </w:r>
      <w:r w:rsidRPr="1A58A3B4">
        <w:rPr>
          <w:rFonts w:cs="Times New Roman"/>
        </w:rPr>
        <w:t>may seek voluntary dismissal by motioning to withdraw the Petition for a</w:t>
      </w:r>
      <w:r w:rsidR="568DEE36" w:rsidRPr="1A58A3B4">
        <w:rPr>
          <w:rFonts w:cs="Times New Roman"/>
        </w:rPr>
        <w:t>n Elections</w:t>
      </w:r>
      <w:r w:rsidRPr="1A58A3B4">
        <w:rPr>
          <w:rFonts w:cs="Times New Roman"/>
        </w:rPr>
        <w:t xml:space="preserve"> Ruling. A</w:t>
      </w:r>
      <w:r w:rsidR="063BD859" w:rsidRPr="1A58A3B4">
        <w:rPr>
          <w:rFonts w:cs="Times New Roman"/>
        </w:rPr>
        <w:t>ll</w:t>
      </w:r>
      <w:r w:rsidRPr="1A58A3B4">
        <w:rPr>
          <w:rFonts w:cs="Times New Roman"/>
        </w:rPr>
        <w:t xml:space="preserve"> voluntary dismissal</w:t>
      </w:r>
      <w:r w:rsidR="3B0A84CD" w:rsidRPr="1A58A3B4">
        <w:rPr>
          <w:rFonts w:cs="Times New Roman"/>
        </w:rPr>
        <w:t>s</w:t>
      </w:r>
      <w:r w:rsidRPr="1A58A3B4">
        <w:rPr>
          <w:rFonts w:cs="Times New Roman"/>
        </w:rPr>
        <w:t xml:space="preserve"> will be considered dismissed with prejudice</w:t>
      </w:r>
      <w:r w:rsidR="770EEA4C" w:rsidRPr="1A58A3B4">
        <w:rPr>
          <w:rFonts w:cs="Times New Roman"/>
        </w:rPr>
        <w:t xml:space="preserve">. </w:t>
      </w:r>
      <w:r w:rsidRPr="1A58A3B4">
        <w:rPr>
          <w:rFonts w:cs="Times New Roman"/>
        </w:rPr>
        <w:t xml:space="preserve">All involuntary dismissals are to be considered adjudicated on the merits and </w:t>
      </w:r>
      <w:r w:rsidR="1D5EF034" w:rsidRPr="1A58A3B4">
        <w:rPr>
          <w:rFonts w:cs="Times New Roman"/>
        </w:rPr>
        <w:t xml:space="preserve">likewise </w:t>
      </w:r>
      <w:r w:rsidRPr="1A58A3B4">
        <w:rPr>
          <w:rFonts w:cs="Times New Roman"/>
        </w:rPr>
        <w:t>dismissed with prejudice.</w:t>
      </w:r>
    </w:p>
    <w:p w14:paraId="23A86F08" w14:textId="097114EB" w:rsidR="25CDE181" w:rsidRDefault="41BE4E15" w:rsidP="188586AF">
      <w:pPr>
        <w:spacing w:line="360" w:lineRule="auto"/>
        <w:ind w:firstLine="720"/>
        <w:rPr>
          <w:rFonts w:cs="Times New Roman"/>
        </w:rPr>
      </w:pPr>
      <w:r w:rsidRPr="188586AF">
        <w:rPr>
          <w:rFonts w:cs="Times New Roman"/>
        </w:rPr>
        <w:t>Section 1</w:t>
      </w:r>
      <w:r w:rsidR="6230E72D" w:rsidRPr="188586AF">
        <w:rPr>
          <w:rFonts w:cs="Times New Roman"/>
        </w:rPr>
        <w:t>2</w:t>
      </w:r>
      <w:r w:rsidRPr="188586AF">
        <w:rPr>
          <w:rFonts w:cs="Times New Roman"/>
        </w:rPr>
        <w:t xml:space="preserve">: </w:t>
      </w:r>
      <w:r w:rsidR="3CFB18D7" w:rsidRPr="188586AF">
        <w:rPr>
          <w:rFonts w:cs="Times New Roman"/>
        </w:rPr>
        <w:t>The burden of proof for Elections Rulings shall be clear and convincing evidence</w:t>
      </w:r>
      <w:r w:rsidR="19A119D8" w:rsidRPr="188586AF">
        <w:rPr>
          <w:rFonts w:cs="Times New Roman"/>
        </w:rPr>
        <w:t>.</w:t>
      </w:r>
      <w:r w:rsidR="3CFB18D7" w:rsidRPr="188586AF">
        <w:rPr>
          <w:rFonts w:cs="Times New Roman"/>
        </w:rPr>
        <w:t xml:space="preserve"> </w:t>
      </w:r>
    </w:p>
    <w:p w14:paraId="0391609A" w14:textId="5FF53F88" w:rsidR="25CDE181" w:rsidRDefault="39B8BBFE" w:rsidP="3E0991F2">
      <w:pPr>
        <w:spacing w:line="360" w:lineRule="auto"/>
        <w:ind w:firstLine="720"/>
        <w:rPr>
          <w:rFonts w:cs="Times New Roman"/>
        </w:rPr>
      </w:pPr>
      <w:r w:rsidRPr="188586AF">
        <w:rPr>
          <w:rFonts w:cs="Times New Roman"/>
        </w:rPr>
        <w:t>Section 1</w:t>
      </w:r>
      <w:r w:rsidR="00DEAAF5" w:rsidRPr="188586AF">
        <w:rPr>
          <w:rFonts w:cs="Times New Roman"/>
        </w:rPr>
        <w:t>3</w:t>
      </w:r>
      <w:r w:rsidRPr="188586AF">
        <w:rPr>
          <w:rFonts w:cs="Times New Roman"/>
        </w:rPr>
        <w:t>: If the Court finds that a candidate or a candidate’s agent who was (1) acting within the scope of his or her role in a campaign and (2) acting in a manner that reasonably should have been subject to the campaign’s supervision was in violation of the Election Rules, the Court shall determine appropriate sanctions consistent the Election Rules and other applicable governing documents.</w:t>
      </w:r>
    </w:p>
    <w:p w14:paraId="0CD1E679" w14:textId="241E60A9" w:rsidR="13C781A1" w:rsidRDefault="2DA51636" w:rsidP="3E0991F2">
      <w:pPr>
        <w:spacing w:line="360" w:lineRule="auto"/>
        <w:ind w:firstLine="720"/>
        <w:rPr>
          <w:rFonts w:cs="Times New Roman"/>
        </w:rPr>
      </w:pPr>
      <w:r w:rsidRPr="1A58A3B4">
        <w:rPr>
          <w:rFonts w:cs="Times New Roman"/>
        </w:rPr>
        <w:t>Section 1</w:t>
      </w:r>
      <w:r w:rsidR="01B53962" w:rsidRPr="1A58A3B4">
        <w:rPr>
          <w:rFonts w:cs="Times New Roman"/>
        </w:rPr>
        <w:t>4</w:t>
      </w:r>
      <w:r w:rsidRPr="1A58A3B4">
        <w:rPr>
          <w:rFonts w:cs="Times New Roman"/>
        </w:rPr>
        <w:t>: The Court may issue any such writ or ruling under Article V Section 1.2 of the SGA Constitution as is necessary</w:t>
      </w:r>
      <w:r w:rsidRPr="1A58A3B4">
        <w:rPr>
          <w:rFonts w:cs="Times New Roman"/>
          <w:i/>
          <w:iCs/>
        </w:rPr>
        <w:t xml:space="preserve"> </w:t>
      </w:r>
      <w:r w:rsidRPr="1A58A3B4">
        <w:rPr>
          <w:rFonts w:cs="Times New Roman"/>
        </w:rPr>
        <w:t>for the enforcement of its decisions.</w:t>
      </w:r>
    </w:p>
    <w:p w14:paraId="41345F3A" w14:textId="6F5C2D05" w:rsidR="3E0991F2" w:rsidRDefault="3E0991F2" w:rsidP="3E0991F2">
      <w:pPr>
        <w:spacing w:line="360" w:lineRule="auto"/>
        <w:ind w:firstLine="720"/>
        <w:rPr>
          <w:rFonts w:cs="Times New Roman"/>
          <w:highlight w:val="yellow"/>
        </w:rPr>
      </w:pPr>
    </w:p>
    <w:p w14:paraId="5F7D3F51" w14:textId="14DF3A3B" w:rsidR="00F90CA9" w:rsidRPr="00F90CA9" w:rsidRDefault="00F90CA9" w:rsidP="007E0E0A">
      <w:pPr>
        <w:spacing w:line="360" w:lineRule="auto"/>
        <w:jc w:val="center"/>
        <w:rPr>
          <w:rFonts w:cs="Times New Roman"/>
          <w:b/>
          <w:bCs/>
        </w:rPr>
      </w:pPr>
      <w:r w:rsidRPr="38A1505E">
        <w:rPr>
          <w:rFonts w:cs="Times New Roman"/>
          <w:b/>
          <w:bCs/>
        </w:rPr>
        <w:t>Article V</w:t>
      </w:r>
      <w:r w:rsidR="00493523" w:rsidRPr="38A1505E">
        <w:rPr>
          <w:rFonts w:cs="Times New Roman"/>
          <w:b/>
          <w:bCs/>
        </w:rPr>
        <w:t>I</w:t>
      </w:r>
      <w:r w:rsidR="73D00AC1" w:rsidRPr="38A1505E">
        <w:rPr>
          <w:rFonts w:cs="Times New Roman"/>
          <w:b/>
          <w:bCs/>
        </w:rPr>
        <w:t>I</w:t>
      </w:r>
      <w:r w:rsidR="14D3437E" w:rsidRPr="38A1505E">
        <w:rPr>
          <w:rFonts w:cs="Times New Roman"/>
          <w:b/>
          <w:bCs/>
        </w:rPr>
        <w:t>I</w:t>
      </w:r>
      <w:r w:rsidRPr="38A1505E">
        <w:rPr>
          <w:rFonts w:cs="Times New Roman"/>
          <w:b/>
          <w:bCs/>
        </w:rPr>
        <w:t xml:space="preserve">: </w:t>
      </w:r>
      <w:r w:rsidR="6C0E1942" w:rsidRPr="38A1505E">
        <w:rPr>
          <w:rFonts w:cs="Times New Roman"/>
          <w:b/>
          <w:bCs/>
        </w:rPr>
        <w:t xml:space="preserve">Judicial </w:t>
      </w:r>
      <w:r w:rsidRPr="38A1505E">
        <w:rPr>
          <w:rFonts w:cs="Times New Roman"/>
          <w:b/>
          <w:bCs/>
        </w:rPr>
        <w:t>Code of Ethics</w:t>
      </w:r>
    </w:p>
    <w:p w14:paraId="743C10EA" w14:textId="38DBC1BF" w:rsidR="001C4833" w:rsidRDefault="00F90CA9" w:rsidP="54F746C2">
      <w:pPr>
        <w:spacing w:line="360" w:lineRule="auto"/>
        <w:rPr>
          <w:rFonts w:cs="Times New Roman"/>
        </w:rPr>
      </w:pPr>
      <w:r>
        <w:rPr>
          <w:rFonts w:cs="Times New Roman"/>
          <w:szCs w:val="24"/>
        </w:rPr>
        <w:tab/>
      </w:r>
      <w:r w:rsidRPr="54F746C2">
        <w:rPr>
          <w:rFonts w:cs="Times New Roman"/>
        </w:rPr>
        <w:t xml:space="preserve">Section 1: </w:t>
      </w:r>
      <w:r w:rsidR="001C4833" w:rsidRPr="54F746C2">
        <w:rPr>
          <w:rFonts w:cs="Times New Roman"/>
        </w:rPr>
        <w:t xml:space="preserve">The purpose of this Code of Ethics is to establish to the members of the SGA and Student Body that this Court is, and shall remain, unbiased and unaffected by outside pressures in its decisions. The Judicial Branch of the SGA </w:t>
      </w:r>
      <w:r w:rsidR="2838BAD0" w:rsidRPr="54F746C2">
        <w:rPr>
          <w:rFonts w:cs="Times New Roman"/>
        </w:rPr>
        <w:t xml:space="preserve">is </w:t>
      </w:r>
      <w:r w:rsidR="001C4833" w:rsidRPr="54F746C2">
        <w:rPr>
          <w:rFonts w:cs="Times New Roman"/>
        </w:rPr>
        <w:t>charge</w:t>
      </w:r>
      <w:r w:rsidR="00391D5D" w:rsidRPr="54F746C2">
        <w:rPr>
          <w:rFonts w:cs="Times New Roman"/>
        </w:rPr>
        <w:t>d with</w:t>
      </w:r>
      <w:r w:rsidR="001C4833" w:rsidRPr="54F746C2">
        <w:rPr>
          <w:rFonts w:cs="Times New Roman"/>
        </w:rPr>
        <w:t xml:space="preserve"> many matters which may prove controversial, and</w:t>
      </w:r>
      <w:r w:rsidR="35E6F0A4" w:rsidRPr="74AE6716">
        <w:rPr>
          <w:rFonts w:cs="Times New Roman"/>
        </w:rPr>
        <w:t>,</w:t>
      </w:r>
      <w:r w:rsidR="001C4833" w:rsidRPr="54F746C2">
        <w:rPr>
          <w:rFonts w:cs="Times New Roman"/>
        </w:rPr>
        <w:t xml:space="preserve"> as such</w:t>
      </w:r>
      <w:r w:rsidR="11C847D8" w:rsidRPr="74AE6716">
        <w:rPr>
          <w:rFonts w:cs="Times New Roman"/>
        </w:rPr>
        <w:t>,</w:t>
      </w:r>
      <w:r w:rsidR="001C4833" w:rsidRPr="54F746C2">
        <w:rPr>
          <w:rFonts w:cs="Times New Roman"/>
        </w:rPr>
        <w:t xml:space="preserve"> it is imperative that all parties understand this Court is concerned </w:t>
      </w:r>
      <w:r w:rsidR="22127B4E" w:rsidRPr="74AE6716">
        <w:rPr>
          <w:rFonts w:cs="Times New Roman"/>
        </w:rPr>
        <w:t>strictly</w:t>
      </w:r>
      <w:r w:rsidR="22127B4E" w:rsidRPr="54F746C2">
        <w:rPr>
          <w:rFonts w:cs="Times New Roman"/>
        </w:rPr>
        <w:t xml:space="preserve"> </w:t>
      </w:r>
      <w:r w:rsidR="001C4833" w:rsidRPr="54F746C2">
        <w:rPr>
          <w:rFonts w:cs="Times New Roman"/>
        </w:rPr>
        <w:t xml:space="preserve">with </w:t>
      </w:r>
      <w:r w:rsidR="0B829B9D" w:rsidRPr="54F746C2">
        <w:rPr>
          <w:rFonts w:cs="Times New Roman"/>
        </w:rPr>
        <w:t>the rules and facts of cases</w:t>
      </w:r>
      <w:r w:rsidR="001C4833" w:rsidRPr="54F746C2">
        <w:rPr>
          <w:rFonts w:cs="Times New Roman"/>
        </w:rPr>
        <w:t>.</w:t>
      </w:r>
    </w:p>
    <w:p w14:paraId="1C6C2376" w14:textId="3CC636B3" w:rsidR="001C4833" w:rsidRDefault="001C4833" w:rsidP="74AE6716">
      <w:pPr>
        <w:spacing w:line="360" w:lineRule="auto"/>
        <w:rPr>
          <w:rFonts w:cs="Times New Roman"/>
        </w:rPr>
      </w:pPr>
      <w:r>
        <w:rPr>
          <w:rFonts w:cs="Times New Roman"/>
          <w:szCs w:val="24"/>
        </w:rPr>
        <w:tab/>
      </w:r>
      <w:r w:rsidRPr="74AE6716">
        <w:rPr>
          <w:rFonts w:cs="Times New Roman"/>
        </w:rPr>
        <w:t>Section 2: A</w:t>
      </w:r>
      <w:r w:rsidR="3D029AC7" w:rsidRPr="74AE6716">
        <w:rPr>
          <w:rFonts w:cs="Times New Roman"/>
        </w:rPr>
        <w:t xml:space="preserve">ny </w:t>
      </w:r>
      <w:r w:rsidRPr="74AE6716">
        <w:rPr>
          <w:rFonts w:cs="Times New Roman"/>
        </w:rPr>
        <w:t xml:space="preserve">Justice of the Student Court shall recuse </w:t>
      </w:r>
      <w:r w:rsidR="4DA6DF8C" w:rsidRPr="74AE6716">
        <w:rPr>
          <w:rFonts w:cs="Times New Roman"/>
        </w:rPr>
        <w:t xml:space="preserve">himself or herself </w:t>
      </w:r>
      <w:r w:rsidRPr="74AE6716">
        <w:rPr>
          <w:rFonts w:cs="Times New Roman"/>
        </w:rPr>
        <w:t xml:space="preserve">should </w:t>
      </w:r>
      <w:r w:rsidR="638C4A29" w:rsidRPr="74AE6716">
        <w:rPr>
          <w:rFonts w:cs="Times New Roman"/>
        </w:rPr>
        <w:t xml:space="preserve">he or she </w:t>
      </w:r>
      <w:r w:rsidR="092217A1" w:rsidRPr="74AE6716">
        <w:rPr>
          <w:rFonts w:cs="Times New Roman"/>
        </w:rPr>
        <w:t xml:space="preserve">determine </w:t>
      </w:r>
      <w:r w:rsidR="56EA731C" w:rsidRPr="74AE6716">
        <w:rPr>
          <w:rFonts w:cs="Times New Roman"/>
        </w:rPr>
        <w:t xml:space="preserve">he or she is </w:t>
      </w:r>
      <w:r w:rsidRPr="74AE6716">
        <w:rPr>
          <w:rFonts w:cs="Times New Roman"/>
        </w:rPr>
        <w:t xml:space="preserve">unable to </w:t>
      </w:r>
      <w:r w:rsidR="00391D5D" w:rsidRPr="74AE6716">
        <w:rPr>
          <w:rFonts w:cs="Times New Roman"/>
        </w:rPr>
        <w:t>render judgment honestly and without bias</w:t>
      </w:r>
      <w:r w:rsidRPr="74AE6716">
        <w:rPr>
          <w:rFonts w:cs="Times New Roman"/>
        </w:rPr>
        <w:t>.</w:t>
      </w:r>
    </w:p>
    <w:p w14:paraId="75BC654D" w14:textId="6A22E30E" w:rsidR="001C4833" w:rsidRDefault="001C4833" w:rsidP="74AE6716">
      <w:pPr>
        <w:spacing w:line="360" w:lineRule="auto"/>
        <w:rPr>
          <w:rFonts w:cs="Times New Roman"/>
        </w:rPr>
      </w:pPr>
      <w:r>
        <w:rPr>
          <w:rFonts w:cs="Times New Roman"/>
          <w:szCs w:val="24"/>
        </w:rPr>
        <w:lastRenderedPageBreak/>
        <w:tab/>
      </w:r>
      <w:r w:rsidRPr="74AE6716">
        <w:rPr>
          <w:rFonts w:cs="Times New Roman"/>
        </w:rPr>
        <w:t xml:space="preserve">Section 3: All </w:t>
      </w:r>
      <w:r w:rsidR="00487DB1" w:rsidRPr="74AE6716">
        <w:rPr>
          <w:rFonts w:cs="Times New Roman"/>
        </w:rPr>
        <w:t>J</w:t>
      </w:r>
      <w:r w:rsidRPr="74AE6716">
        <w:rPr>
          <w:rFonts w:cs="Times New Roman"/>
        </w:rPr>
        <w:t xml:space="preserve">ustices shall avoid discussing </w:t>
      </w:r>
      <w:r w:rsidR="6BAEF1F8" w:rsidRPr="74AE6716">
        <w:rPr>
          <w:rFonts w:cs="Times New Roman"/>
        </w:rPr>
        <w:t xml:space="preserve">traffic </w:t>
      </w:r>
      <w:r w:rsidRPr="74AE6716">
        <w:rPr>
          <w:rFonts w:cs="Times New Roman"/>
        </w:rPr>
        <w:t xml:space="preserve">cases outside of the context of the Court. </w:t>
      </w:r>
      <w:r w:rsidR="5E345A50" w:rsidRPr="74AE6716">
        <w:rPr>
          <w:rFonts w:cs="Times New Roman"/>
        </w:rPr>
        <w:t xml:space="preserve">Justices </w:t>
      </w:r>
      <w:r w:rsidRPr="74AE6716">
        <w:rPr>
          <w:rFonts w:cs="Times New Roman"/>
        </w:rPr>
        <w:t xml:space="preserve">shall not disclose personal details of parties to </w:t>
      </w:r>
      <w:r w:rsidR="5A15AF0D" w:rsidRPr="74AE6716">
        <w:rPr>
          <w:rFonts w:cs="Times New Roman"/>
        </w:rPr>
        <w:t xml:space="preserve">such </w:t>
      </w:r>
      <w:r w:rsidRPr="74AE6716">
        <w:rPr>
          <w:rFonts w:cs="Times New Roman"/>
        </w:rPr>
        <w:t>cases before the Court</w:t>
      </w:r>
      <w:r w:rsidR="00E0207C" w:rsidRPr="74AE6716">
        <w:rPr>
          <w:rFonts w:cs="Times New Roman"/>
        </w:rPr>
        <w:t xml:space="preserve"> to persons outside the Court in an unauthorized fashion</w:t>
      </w:r>
      <w:r w:rsidRPr="74AE6716">
        <w:rPr>
          <w:rFonts w:cs="Times New Roman"/>
        </w:rPr>
        <w:t xml:space="preserve">, either during the case or after the case has been decided. </w:t>
      </w:r>
      <w:r w:rsidR="0B8620D7" w:rsidRPr="74AE6716">
        <w:rPr>
          <w:rFonts w:cs="Times New Roman"/>
        </w:rPr>
        <w:t xml:space="preserve">Justices </w:t>
      </w:r>
      <w:r w:rsidRPr="74AE6716">
        <w:rPr>
          <w:rFonts w:cs="Times New Roman"/>
        </w:rPr>
        <w:t xml:space="preserve">shall not give out the names of appellants or </w:t>
      </w:r>
      <w:r w:rsidR="00231941" w:rsidRPr="74AE6716">
        <w:rPr>
          <w:rFonts w:cs="Times New Roman"/>
        </w:rPr>
        <w:t xml:space="preserve">LUPD </w:t>
      </w:r>
      <w:r w:rsidRPr="74AE6716">
        <w:rPr>
          <w:rFonts w:cs="Times New Roman"/>
        </w:rPr>
        <w:t>officers.</w:t>
      </w:r>
    </w:p>
    <w:p w14:paraId="626B7E6B" w14:textId="2A73AB6A" w:rsidR="001C4833" w:rsidRDefault="001C4833" w:rsidP="3ED3DCA1">
      <w:pPr>
        <w:spacing w:line="360" w:lineRule="auto"/>
        <w:rPr>
          <w:rFonts w:cs="Times New Roman"/>
        </w:rPr>
      </w:pPr>
      <w:r>
        <w:rPr>
          <w:rFonts w:cs="Times New Roman"/>
          <w:szCs w:val="24"/>
        </w:rPr>
        <w:tab/>
      </w:r>
      <w:r w:rsidRPr="3ED3DCA1">
        <w:rPr>
          <w:rFonts w:cs="Times New Roman"/>
        </w:rPr>
        <w:t>Section 4: No member of the Court shall speak to any member of the press</w:t>
      </w:r>
      <w:r w:rsidR="00231941" w:rsidRPr="3ED3DCA1">
        <w:rPr>
          <w:rFonts w:cs="Times New Roman"/>
        </w:rPr>
        <w:t xml:space="preserve"> in </w:t>
      </w:r>
      <w:r w:rsidR="06261889" w:rsidRPr="3ED3DCA1">
        <w:rPr>
          <w:rFonts w:cs="Times New Roman"/>
        </w:rPr>
        <w:t xml:space="preserve">his or her </w:t>
      </w:r>
      <w:r w:rsidR="00231941" w:rsidRPr="3ED3DCA1">
        <w:rPr>
          <w:rFonts w:cs="Times New Roman"/>
        </w:rPr>
        <w:t>capacity as a Justice</w:t>
      </w:r>
      <w:r w:rsidRPr="3ED3DCA1">
        <w:rPr>
          <w:rFonts w:cs="Times New Roman"/>
        </w:rPr>
        <w:t xml:space="preserve"> with</w:t>
      </w:r>
      <w:r w:rsidR="00391D5D" w:rsidRPr="3ED3DCA1">
        <w:rPr>
          <w:rFonts w:cs="Times New Roman"/>
        </w:rPr>
        <w:t>out leave of the Chief Justice and Administration</w:t>
      </w:r>
      <w:r w:rsidRPr="3ED3DCA1">
        <w:rPr>
          <w:rFonts w:cs="Times New Roman"/>
        </w:rPr>
        <w:t>.</w:t>
      </w:r>
    </w:p>
    <w:p w14:paraId="5408D57C" w14:textId="0A388E2B" w:rsidR="00036412" w:rsidRDefault="001C4833" w:rsidP="001C4833">
      <w:pPr>
        <w:spacing w:line="360" w:lineRule="auto"/>
        <w:rPr>
          <w:rFonts w:cs="Times New Roman"/>
          <w:szCs w:val="24"/>
        </w:rPr>
      </w:pPr>
      <w:r>
        <w:rPr>
          <w:rFonts w:cs="Times New Roman"/>
          <w:szCs w:val="24"/>
        </w:rPr>
        <w:tab/>
        <w:t>Section 5</w:t>
      </w:r>
      <w:r w:rsidR="00493523">
        <w:rPr>
          <w:rFonts w:cs="Times New Roman"/>
          <w:szCs w:val="24"/>
        </w:rPr>
        <w:t>: T</w:t>
      </w:r>
      <w:r>
        <w:rPr>
          <w:rFonts w:cs="Times New Roman"/>
          <w:szCs w:val="24"/>
        </w:rPr>
        <w:t>he Judicial Branch is charged with the conduct of free and fair elections</w:t>
      </w:r>
      <w:r w:rsidR="00493523">
        <w:rPr>
          <w:rFonts w:cs="Times New Roman"/>
          <w:szCs w:val="24"/>
        </w:rPr>
        <w:t>.</w:t>
      </w:r>
      <w:r>
        <w:rPr>
          <w:rFonts w:cs="Times New Roman"/>
          <w:szCs w:val="24"/>
        </w:rPr>
        <w:t xml:space="preserve"> </w:t>
      </w:r>
      <w:r w:rsidR="00493523">
        <w:rPr>
          <w:rFonts w:cs="Times New Roman"/>
          <w:szCs w:val="24"/>
        </w:rPr>
        <w:t xml:space="preserve">Therefore, </w:t>
      </w:r>
      <w:r>
        <w:rPr>
          <w:rFonts w:cs="Times New Roman"/>
          <w:szCs w:val="24"/>
        </w:rPr>
        <w:t xml:space="preserve">no </w:t>
      </w:r>
      <w:r w:rsidR="00487DB1">
        <w:rPr>
          <w:rFonts w:cs="Times New Roman"/>
          <w:szCs w:val="24"/>
        </w:rPr>
        <w:t>J</w:t>
      </w:r>
      <w:r>
        <w:rPr>
          <w:rFonts w:cs="Times New Roman"/>
          <w:szCs w:val="24"/>
        </w:rPr>
        <w:t>ustice shall publicly endorse any candidate</w:t>
      </w:r>
      <w:r w:rsidR="00391D5D">
        <w:rPr>
          <w:rFonts w:cs="Times New Roman"/>
          <w:szCs w:val="24"/>
        </w:rPr>
        <w:t xml:space="preserve"> to SGA office</w:t>
      </w:r>
      <w:r>
        <w:rPr>
          <w:rFonts w:cs="Times New Roman"/>
          <w:szCs w:val="24"/>
        </w:rPr>
        <w:t xml:space="preserve">, </w:t>
      </w:r>
      <w:r w:rsidR="00493523">
        <w:rPr>
          <w:rFonts w:cs="Times New Roman"/>
          <w:szCs w:val="24"/>
        </w:rPr>
        <w:t xml:space="preserve">either as an officer of the Court or in a personal capacity, </w:t>
      </w:r>
      <w:r>
        <w:rPr>
          <w:rFonts w:cs="Times New Roman"/>
          <w:szCs w:val="24"/>
        </w:rPr>
        <w:t xml:space="preserve">nor shall he or she </w:t>
      </w:r>
      <w:r w:rsidR="00493523">
        <w:rPr>
          <w:rFonts w:cs="Times New Roman"/>
          <w:szCs w:val="24"/>
        </w:rPr>
        <w:t>endorse any candidates as a representative of another organization</w:t>
      </w:r>
      <w:r w:rsidR="00487DB1">
        <w:rPr>
          <w:rFonts w:cs="Times New Roman"/>
          <w:szCs w:val="24"/>
        </w:rPr>
        <w:t>. J</w:t>
      </w:r>
      <w:r w:rsidR="00493523">
        <w:rPr>
          <w:rFonts w:cs="Times New Roman"/>
          <w:szCs w:val="24"/>
        </w:rPr>
        <w:t xml:space="preserve">ustices may belong to organizations which </w:t>
      </w:r>
      <w:r w:rsidR="00673294">
        <w:rPr>
          <w:rFonts w:cs="Times New Roman"/>
          <w:szCs w:val="24"/>
        </w:rPr>
        <w:t>offer</w:t>
      </w:r>
      <w:r w:rsidR="00391D5D">
        <w:rPr>
          <w:rFonts w:cs="Times New Roman"/>
          <w:szCs w:val="24"/>
        </w:rPr>
        <w:t xml:space="preserve"> such</w:t>
      </w:r>
      <w:r w:rsidR="00493523">
        <w:rPr>
          <w:rFonts w:cs="Times New Roman"/>
          <w:szCs w:val="24"/>
        </w:rPr>
        <w:t xml:space="preserve"> endorsements, provided that his or her name </w:t>
      </w:r>
      <w:r w:rsidR="00231941">
        <w:rPr>
          <w:rFonts w:cs="Times New Roman"/>
          <w:szCs w:val="24"/>
        </w:rPr>
        <w:t xml:space="preserve">or likeness </w:t>
      </w:r>
      <w:r w:rsidR="00493523">
        <w:rPr>
          <w:rFonts w:cs="Times New Roman"/>
          <w:szCs w:val="24"/>
        </w:rPr>
        <w:t>is not attached to any publication of endorsement issued by said organization.</w:t>
      </w:r>
      <w:r>
        <w:rPr>
          <w:rFonts w:cs="Times New Roman"/>
          <w:szCs w:val="24"/>
        </w:rPr>
        <w:t xml:space="preserve"> </w:t>
      </w:r>
    </w:p>
    <w:p w14:paraId="7ACEE612" w14:textId="72A6B853" w:rsidR="00AF360A" w:rsidRDefault="00493523" w:rsidP="526EAB35">
      <w:pPr>
        <w:spacing w:line="360" w:lineRule="auto"/>
        <w:rPr>
          <w:rFonts w:cs="Times New Roman"/>
        </w:rPr>
      </w:pPr>
      <w:r>
        <w:rPr>
          <w:rFonts w:cs="Times New Roman"/>
          <w:szCs w:val="24"/>
        </w:rPr>
        <w:tab/>
      </w:r>
      <w:r w:rsidRPr="54F746C2">
        <w:rPr>
          <w:rFonts w:cs="Times New Roman"/>
        </w:rPr>
        <w:t>Section 6: Justices shall conduct themselves toward their peers on the Court</w:t>
      </w:r>
      <w:r w:rsidR="00487DB1" w:rsidRPr="54F746C2">
        <w:rPr>
          <w:rFonts w:cs="Times New Roman"/>
        </w:rPr>
        <w:t xml:space="preserve"> and all </w:t>
      </w:r>
      <w:r w:rsidR="00391D5D" w:rsidRPr="54F746C2">
        <w:rPr>
          <w:rFonts w:cs="Times New Roman"/>
        </w:rPr>
        <w:t xml:space="preserve">other </w:t>
      </w:r>
      <w:r w:rsidR="00487DB1" w:rsidRPr="54F746C2">
        <w:rPr>
          <w:rFonts w:cs="Times New Roman"/>
        </w:rPr>
        <w:t>officers thereof</w:t>
      </w:r>
      <w:r w:rsidRPr="54F746C2">
        <w:rPr>
          <w:rFonts w:cs="Times New Roman"/>
        </w:rPr>
        <w:t xml:space="preserve"> in a professional manner </w:t>
      </w:r>
      <w:r w:rsidR="00391D5D" w:rsidRPr="54F746C2">
        <w:rPr>
          <w:rFonts w:cs="Times New Roman"/>
        </w:rPr>
        <w:t>at all</w:t>
      </w:r>
      <w:r w:rsidRPr="54F746C2">
        <w:rPr>
          <w:rFonts w:cs="Times New Roman"/>
        </w:rPr>
        <w:t xml:space="preserve"> times</w:t>
      </w:r>
      <w:r w:rsidR="00391D5D" w:rsidRPr="54F746C2">
        <w:rPr>
          <w:rFonts w:cs="Times New Roman"/>
        </w:rPr>
        <w:t xml:space="preserve"> by refraining from disparaging, harassing, threatening, or engaging in any behavior unbecoming of the office of Justice of the Court.</w:t>
      </w:r>
    </w:p>
    <w:p w14:paraId="6FC2FBDE" w14:textId="21D8EC23" w:rsidR="00AF360A" w:rsidRDefault="66F9084B" w:rsidP="526EAB35">
      <w:pPr>
        <w:spacing w:line="360" w:lineRule="auto"/>
        <w:ind w:firstLine="720"/>
        <w:rPr>
          <w:rFonts w:cs="Times New Roman"/>
        </w:rPr>
      </w:pPr>
      <w:r w:rsidRPr="526EAB35">
        <w:rPr>
          <w:rFonts w:cs="Times New Roman"/>
        </w:rPr>
        <w:t xml:space="preserve">Section 7: All members of the Court shall </w:t>
      </w:r>
      <w:r w:rsidRPr="526EAB35">
        <w:rPr>
          <w:rFonts w:eastAsia="Times New Roman" w:cs="Times New Roman"/>
          <w:szCs w:val="24"/>
        </w:rPr>
        <w:t>uphold and respect the Liberty University Student Government Association Code of Ethics.</w:t>
      </w:r>
    </w:p>
    <w:p w14:paraId="3929CA4B" w14:textId="327A6BBD" w:rsidR="00AF360A" w:rsidRDefault="00AF360A" w:rsidP="526EAB35">
      <w:pPr>
        <w:spacing w:line="360" w:lineRule="auto"/>
        <w:jc w:val="center"/>
        <w:rPr>
          <w:rFonts w:cs="Times New Roman"/>
          <w:b/>
          <w:bCs/>
        </w:rPr>
      </w:pPr>
    </w:p>
    <w:p w14:paraId="4A165D9B" w14:textId="3261A843" w:rsidR="00AF360A" w:rsidRPr="00881ACB" w:rsidRDefault="09813EEB" w:rsidP="00881ACB">
      <w:pPr>
        <w:jc w:val="center"/>
      </w:pPr>
      <w:r w:rsidRPr="38A1505E">
        <w:rPr>
          <w:rFonts w:cs="Times New Roman"/>
          <w:b/>
          <w:bCs/>
        </w:rPr>
        <w:t>Article I</w:t>
      </w:r>
      <w:r w:rsidR="5239CAEE" w:rsidRPr="38A1505E">
        <w:rPr>
          <w:rFonts w:cs="Times New Roman"/>
          <w:b/>
          <w:bCs/>
        </w:rPr>
        <w:t>X</w:t>
      </w:r>
      <w:r w:rsidRPr="38A1505E">
        <w:rPr>
          <w:rFonts w:cs="Times New Roman"/>
          <w:b/>
          <w:bCs/>
        </w:rPr>
        <w:t>: Amendments</w:t>
      </w:r>
    </w:p>
    <w:p w14:paraId="131996F6" w14:textId="59AB88FC" w:rsidR="09813EEB" w:rsidRDefault="09813EEB" w:rsidP="33AD3AD0">
      <w:pPr>
        <w:spacing w:line="360" w:lineRule="auto"/>
        <w:ind w:firstLine="720"/>
        <w:rPr>
          <w:rFonts w:cs="Times New Roman"/>
        </w:rPr>
      </w:pPr>
      <w:r w:rsidRPr="526EAB35">
        <w:rPr>
          <w:rFonts w:cs="Times New Roman"/>
        </w:rPr>
        <w:t xml:space="preserve">Section 1: These Bylaws shall be confirmed by the unanimous decision of the Justices of the Court at the beginning of each term. Any Justice may suggest amendments, which may be adopted by the unanimous decision of the Court. </w:t>
      </w:r>
    </w:p>
    <w:p w14:paraId="6E8DBE4B" w14:textId="5B5BAFBA" w:rsidR="09813EEB" w:rsidRDefault="09813EEB" w:rsidP="33AD3AD0">
      <w:pPr>
        <w:spacing w:line="360" w:lineRule="auto"/>
        <w:ind w:firstLine="720"/>
        <w:rPr>
          <w:rFonts w:cs="Times New Roman"/>
        </w:rPr>
      </w:pPr>
      <w:r w:rsidRPr="33AD3AD0">
        <w:rPr>
          <w:rFonts w:cs="Times New Roman"/>
        </w:rPr>
        <w:t>Section 2: After said approval, a voting majority of the Court may suggest amendments, at which time the Court shall vote. If the amendment is approved unanimously, the amendment shall be adopted for all cases beginning after said adoption.</w:t>
      </w:r>
    </w:p>
    <w:p w14:paraId="54E93B85" w14:textId="210F6A1B" w:rsidR="33AD3AD0" w:rsidRDefault="1D0FE5DB" w:rsidP="526EAB35">
      <w:pPr>
        <w:spacing w:line="360" w:lineRule="auto"/>
        <w:ind w:firstLine="720"/>
        <w:rPr>
          <w:rFonts w:cs="Times New Roman"/>
        </w:rPr>
      </w:pPr>
      <w:r w:rsidRPr="1A58A3B4">
        <w:rPr>
          <w:rFonts w:cs="Times New Roman"/>
        </w:rPr>
        <w:t xml:space="preserve">Section 3: </w:t>
      </w:r>
      <w:r w:rsidR="4242968B" w:rsidRPr="1A58A3B4">
        <w:rPr>
          <w:rFonts w:cs="Times New Roman"/>
        </w:rPr>
        <w:t xml:space="preserve">The overriding majority necessary to alter these Bylaws </w:t>
      </w:r>
      <w:r w:rsidR="26729C86" w:rsidRPr="1A58A3B4">
        <w:rPr>
          <w:rFonts w:cs="Times New Roman"/>
        </w:rPr>
        <w:t xml:space="preserve">under Article III Section V </w:t>
      </w:r>
      <w:r w:rsidR="43506D4C" w:rsidRPr="1A58A3B4">
        <w:rPr>
          <w:rFonts w:cs="Times New Roman"/>
        </w:rPr>
        <w:t xml:space="preserve">Subsection 2 of the SGA Constitution </w:t>
      </w:r>
      <w:r w:rsidR="1DD5149B" w:rsidRPr="1A58A3B4">
        <w:rPr>
          <w:rFonts w:cs="Times New Roman"/>
        </w:rPr>
        <w:t xml:space="preserve">shall be </w:t>
      </w:r>
      <w:r w:rsidR="26729C86" w:rsidRPr="1A58A3B4">
        <w:rPr>
          <w:rFonts w:cs="Times New Roman"/>
        </w:rPr>
        <w:t>a unanimous vote.</w:t>
      </w:r>
    </w:p>
    <w:p w14:paraId="2925AA7F" w14:textId="49901170" w:rsidR="1A58A3B4" w:rsidRDefault="1A58A3B4" w:rsidP="1A58A3B4">
      <w:pPr>
        <w:spacing w:line="360" w:lineRule="auto"/>
        <w:ind w:firstLine="720"/>
        <w:rPr>
          <w:rFonts w:cs="Times New Roman"/>
        </w:rPr>
      </w:pPr>
    </w:p>
    <w:p w14:paraId="444A0306" w14:textId="5BF4C025" w:rsidR="00AF360A" w:rsidRDefault="00493523" w:rsidP="001C4833">
      <w:pPr>
        <w:spacing w:line="360" w:lineRule="auto"/>
      </w:pPr>
      <w:r>
        <w:br w:type="page"/>
      </w:r>
    </w:p>
    <w:p w14:paraId="23EF28EB" w14:textId="06567BE1" w:rsidR="00AF360A" w:rsidRDefault="00080B71" w:rsidP="33AD3AD0">
      <w:pPr>
        <w:spacing w:line="360" w:lineRule="auto"/>
        <w:jc w:val="center"/>
        <w:rPr>
          <w:rFonts w:cs="Times New Roman"/>
          <w:b/>
          <w:bCs/>
        </w:rPr>
      </w:pPr>
      <w:r w:rsidRPr="33AD3AD0">
        <w:rPr>
          <w:rFonts w:cs="Times New Roman"/>
          <w:b/>
          <w:bCs/>
        </w:rPr>
        <w:lastRenderedPageBreak/>
        <w:t>A</w:t>
      </w:r>
      <w:r w:rsidR="00AF360A" w:rsidRPr="33AD3AD0">
        <w:rPr>
          <w:rFonts w:cs="Times New Roman"/>
          <w:b/>
          <w:bCs/>
        </w:rPr>
        <w:t>ppendix A: Petition for an Investigative Committee</w:t>
      </w:r>
    </w:p>
    <w:p w14:paraId="1709C127" w14:textId="7ABED70F" w:rsidR="3ED3DCA1" w:rsidRDefault="3ED3DCA1" w:rsidP="3ED3DCA1">
      <w:pPr>
        <w:spacing w:line="360" w:lineRule="auto"/>
        <w:rPr>
          <w:rFonts w:cs="Times New Roman"/>
          <w:b/>
          <w:bCs/>
        </w:rPr>
      </w:pPr>
    </w:p>
    <w:p w14:paraId="3412B894" w14:textId="43FEC43A" w:rsidR="6A5B942F" w:rsidRDefault="6A5B942F" w:rsidP="33AD3AD0">
      <w:pPr>
        <w:spacing w:line="360" w:lineRule="auto"/>
        <w:rPr>
          <w:rFonts w:cs="Times New Roman"/>
        </w:rPr>
      </w:pPr>
      <w:r w:rsidRPr="33AD3AD0">
        <w:rPr>
          <w:rFonts w:cs="Times New Roman"/>
        </w:rPr>
        <w:t>Petitioner’s Name:</w:t>
      </w:r>
    </w:p>
    <w:p w14:paraId="5F1DBFA5" w14:textId="3D2FABC2" w:rsidR="33AD3AD0" w:rsidRDefault="33AD3AD0" w:rsidP="33AD3AD0">
      <w:pPr>
        <w:spacing w:line="360" w:lineRule="auto"/>
        <w:rPr>
          <w:rFonts w:cs="Times New Roman"/>
        </w:rPr>
      </w:pPr>
    </w:p>
    <w:p w14:paraId="10F4C185" w14:textId="228FAF0C" w:rsidR="6A5B942F" w:rsidRDefault="6A5B942F" w:rsidP="33AD3AD0">
      <w:pPr>
        <w:spacing w:line="360" w:lineRule="auto"/>
        <w:rPr>
          <w:rFonts w:cs="Times New Roman"/>
        </w:rPr>
      </w:pPr>
      <w:r w:rsidRPr="33AD3AD0">
        <w:rPr>
          <w:rFonts w:cs="Times New Roman"/>
        </w:rPr>
        <w:t>Petitioner’s Phone Number:</w:t>
      </w:r>
    </w:p>
    <w:p w14:paraId="4536A827" w14:textId="2079752C" w:rsidR="33AD3AD0" w:rsidRDefault="33AD3AD0" w:rsidP="33AD3AD0">
      <w:pPr>
        <w:spacing w:line="360" w:lineRule="auto"/>
        <w:rPr>
          <w:rFonts w:cs="Times New Roman"/>
        </w:rPr>
      </w:pPr>
    </w:p>
    <w:p w14:paraId="25625EB7" w14:textId="6E0CC911" w:rsidR="6A5B942F" w:rsidRDefault="6A5B942F" w:rsidP="33AD3AD0">
      <w:pPr>
        <w:spacing w:line="360" w:lineRule="auto"/>
        <w:rPr>
          <w:rFonts w:cs="Times New Roman"/>
        </w:rPr>
      </w:pPr>
      <w:r w:rsidRPr="33AD3AD0">
        <w:rPr>
          <w:rFonts w:cs="Times New Roman"/>
        </w:rPr>
        <w:t>Petitioner’s LU ID:</w:t>
      </w:r>
    </w:p>
    <w:p w14:paraId="49E79367" w14:textId="4BBF09C5" w:rsidR="33AD3AD0" w:rsidRDefault="33AD3AD0" w:rsidP="33AD3AD0">
      <w:pPr>
        <w:spacing w:line="360" w:lineRule="auto"/>
        <w:rPr>
          <w:rFonts w:cs="Times New Roman"/>
        </w:rPr>
      </w:pPr>
    </w:p>
    <w:p w14:paraId="57E0D83F" w14:textId="058F9AA5" w:rsidR="6A5B942F" w:rsidRDefault="6A5B942F" w:rsidP="33AD3AD0">
      <w:pPr>
        <w:spacing w:line="360" w:lineRule="auto"/>
        <w:rPr>
          <w:rFonts w:cs="Times New Roman"/>
        </w:rPr>
      </w:pPr>
      <w:r w:rsidRPr="33AD3AD0">
        <w:rPr>
          <w:rFonts w:cs="Times New Roman"/>
        </w:rPr>
        <w:t>Petitioner’s LU Email:</w:t>
      </w:r>
    </w:p>
    <w:p w14:paraId="5AF04693" w14:textId="229057F6" w:rsidR="33AD3AD0" w:rsidRDefault="33AD3AD0" w:rsidP="33AD3AD0">
      <w:pPr>
        <w:spacing w:line="360" w:lineRule="auto"/>
        <w:rPr>
          <w:rFonts w:cs="Times New Roman"/>
        </w:rPr>
      </w:pPr>
    </w:p>
    <w:p w14:paraId="5B5A9CE1" w14:textId="7EA475E0" w:rsidR="264F4E75" w:rsidRDefault="264F4E75" w:rsidP="33AD3AD0">
      <w:pPr>
        <w:spacing w:line="360" w:lineRule="auto"/>
        <w:rPr>
          <w:rFonts w:cs="Times New Roman"/>
        </w:rPr>
      </w:pPr>
      <w:r w:rsidRPr="33AD3AD0">
        <w:rPr>
          <w:rFonts w:cs="Times New Roman"/>
        </w:rPr>
        <w:t>Petitioner's Position in SGA:</w:t>
      </w:r>
    </w:p>
    <w:p w14:paraId="6BFD27CB" w14:textId="079DDE19" w:rsidR="33AD3AD0" w:rsidRDefault="33AD3AD0" w:rsidP="33AD3AD0">
      <w:pPr>
        <w:spacing w:line="360" w:lineRule="auto"/>
        <w:rPr>
          <w:rFonts w:cs="Times New Roman"/>
        </w:rPr>
      </w:pPr>
    </w:p>
    <w:p w14:paraId="52B0E4CC" w14:textId="4D7FBDFA" w:rsidR="264F4E75" w:rsidRDefault="264F4E75" w:rsidP="33AD3AD0">
      <w:pPr>
        <w:spacing w:line="360" w:lineRule="auto"/>
        <w:rPr>
          <w:rFonts w:cs="Times New Roman"/>
        </w:rPr>
      </w:pPr>
      <w:r w:rsidRPr="33AD3AD0">
        <w:rPr>
          <w:rFonts w:cs="Times New Roman"/>
        </w:rPr>
        <w:t>Respondent’s Name:</w:t>
      </w:r>
    </w:p>
    <w:p w14:paraId="17B98E96" w14:textId="79EB1DC2" w:rsidR="33AD3AD0" w:rsidRDefault="33AD3AD0" w:rsidP="33AD3AD0">
      <w:pPr>
        <w:spacing w:line="360" w:lineRule="auto"/>
        <w:rPr>
          <w:rFonts w:cs="Times New Roman"/>
        </w:rPr>
      </w:pPr>
    </w:p>
    <w:p w14:paraId="49C568AA" w14:textId="5BC38E86" w:rsidR="264F4E75" w:rsidRDefault="264F4E75" w:rsidP="33AD3AD0">
      <w:pPr>
        <w:spacing w:line="360" w:lineRule="auto"/>
        <w:rPr>
          <w:rFonts w:cs="Times New Roman"/>
        </w:rPr>
      </w:pPr>
      <w:r w:rsidRPr="33AD3AD0">
        <w:rPr>
          <w:rFonts w:cs="Times New Roman"/>
        </w:rPr>
        <w:t>Respondent’s LU Email:</w:t>
      </w:r>
    </w:p>
    <w:p w14:paraId="79D0D3CB" w14:textId="7326D538" w:rsidR="33AD3AD0" w:rsidRDefault="33AD3AD0" w:rsidP="33AD3AD0">
      <w:pPr>
        <w:spacing w:line="360" w:lineRule="auto"/>
        <w:rPr>
          <w:rFonts w:cs="Times New Roman"/>
        </w:rPr>
      </w:pPr>
    </w:p>
    <w:p w14:paraId="02B5D531" w14:textId="04F83E7B" w:rsidR="264F4E75" w:rsidRDefault="264F4E75" w:rsidP="33AD3AD0">
      <w:pPr>
        <w:spacing w:line="360" w:lineRule="auto"/>
        <w:rPr>
          <w:rFonts w:cs="Times New Roman"/>
        </w:rPr>
      </w:pPr>
      <w:r w:rsidRPr="33AD3AD0">
        <w:rPr>
          <w:rFonts w:cs="Times New Roman"/>
        </w:rPr>
        <w:t>Respondent's Position in SGA:</w:t>
      </w:r>
    </w:p>
    <w:p w14:paraId="1B196FB3" w14:textId="3457A332" w:rsidR="33AD3AD0" w:rsidRDefault="33AD3AD0" w:rsidP="33AD3AD0">
      <w:pPr>
        <w:spacing w:line="360" w:lineRule="auto"/>
        <w:rPr>
          <w:rFonts w:cs="Times New Roman"/>
        </w:rPr>
      </w:pPr>
    </w:p>
    <w:p w14:paraId="6A0D2DD9" w14:textId="6EACEA1D" w:rsidR="33D8EC18" w:rsidRDefault="33D8EC18" w:rsidP="33AD3AD0">
      <w:pPr>
        <w:spacing w:line="360" w:lineRule="auto"/>
      </w:pPr>
      <w:r w:rsidRPr="33AD3AD0">
        <w:rPr>
          <w:rFonts w:cs="Times New Roman"/>
        </w:rPr>
        <w:t>Facts:</w:t>
      </w:r>
    </w:p>
    <w:p w14:paraId="27846128" w14:textId="2668A6F8" w:rsidR="00080B71" w:rsidRDefault="00080B71" w:rsidP="33AD3AD0">
      <w:pPr>
        <w:spacing w:line="360" w:lineRule="auto"/>
        <w:rPr>
          <w:rFonts w:cs="Times New Roman"/>
        </w:rPr>
      </w:pPr>
    </w:p>
    <w:p w14:paraId="244C1439" w14:textId="3761FCD8" w:rsidR="33D8EC18" w:rsidRDefault="33D8EC18" w:rsidP="33AD3AD0">
      <w:pPr>
        <w:spacing w:line="360" w:lineRule="auto"/>
        <w:rPr>
          <w:rFonts w:cs="Times New Roman"/>
        </w:rPr>
      </w:pPr>
      <w:r w:rsidRPr="33AD3AD0">
        <w:rPr>
          <w:rFonts w:cs="Times New Roman"/>
        </w:rPr>
        <w:t>Related Evidence:</w:t>
      </w:r>
    </w:p>
    <w:p w14:paraId="11931C65" w14:textId="3CA1DB83" w:rsidR="00080B71" w:rsidRDefault="00080B71" w:rsidP="33AD3AD0">
      <w:pPr>
        <w:spacing w:line="360" w:lineRule="auto"/>
        <w:rPr>
          <w:rFonts w:cs="Times New Roman"/>
        </w:rPr>
      </w:pPr>
    </w:p>
    <w:p w14:paraId="078A0562" w14:textId="79C83B2D" w:rsidR="00080B71" w:rsidRPr="00080B71" w:rsidRDefault="00080B71" w:rsidP="33AD3AD0">
      <w:pPr>
        <w:spacing w:line="360" w:lineRule="auto"/>
        <w:rPr>
          <w:rFonts w:cs="Times New Roman"/>
        </w:rPr>
      </w:pPr>
      <w:r w:rsidRPr="33AD3AD0">
        <w:rPr>
          <w:rFonts w:cs="Times New Roman"/>
        </w:rPr>
        <w:t>Relevant Rules:</w:t>
      </w:r>
    </w:p>
    <w:p w14:paraId="41B5453A" w14:textId="48998E5B" w:rsidR="33AD3AD0" w:rsidRDefault="33AD3AD0" w:rsidP="33AD3AD0">
      <w:pPr>
        <w:spacing w:line="360" w:lineRule="auto"/>
        <w:rPr>
          <w:rFonts w:cs="Times New Roman"/>
        </w:rPr>
      </w:pPr>
    </w:p>
    <w:p w14:paraId="0C23C2D8" w14:textId="2FDA3562" w:rsidR="0AEEC09F" w:rsidRDefault="0AEEC09F" w:rsidP="33AD3AD0">
      <w:pPr>
        <w:spacing w:line="360" w:lineRule="auto"/>
        <w:rPr>
          <w:rFonts w:cs="Times New Roman"/>
        </w:rPr>
      </w:pPr>
      <w:r w:rsidRPr="33AD3AD0">
        <w:rPr>
          <w:rFonts w:cs="Times New Roman"/>
        </w:rPr>
        <w:t>Requested Action:</w:t>
      </w:r>
    </w:p>
    <w:p w14:paraId="7CFA2849" w14:textId="6EC59F38" w:rsidR="33AD3AD0" w:rsidRDefault="33AD3AD0" w:rsidP="33AD3AD0">
      <w:pPr>
        <w:spacing w:line="360" w:lineRule="auto"/>
        <w:rPr>
          <w:rFonts w:cs="Times New Roman"/>
        </w:rPr>
      </w:pPr>
    </w:p>
    <w:p w14:paraId="5C4708CC" w14:textId="45294B0E" w:rsidR="0F224AE6" w:rsidRDefault="0F224AE6" w:rsidP="33AD3AD0">
      <w:pPr>
        <w:spacing w:line="360" w:lineRule="auto"/>
        <w:rPr>
          <w:rFonts w:cs="Times New Roman"/>
        </w:rPr>
      </w:pPr>
      <w:r w:rsidRPr="33AD3AD0">
        <w:rPr>
          <w:rFonts w:cs="Times New Roman"/>
        </w:rPr>
        <w:t>Final Certification:</w:t>
      </w:r>
    </w:p>
    <w:p w14:paraId="4EF43723" w14:textId="3FF1A735" w:rsidR="33AD3AD0" w:rsidRDefault="33AD3AD0" w:rsidP="33AD3AD0">
      <w:pPr>
        <w:spacing w:line="360" w:lineRule="auto"/>
      </w:pPr>
      <w:r>
        <w:br w:type="page"/>
      </w:r>
    </w:p>
    <w:p w14:paraId="6DD2B000" w14:textId="529ED2ED" w:rsidR="1D4589B0" w:rsidRDefault="1D4589B0" w:rsidP="33AD3AD0">
      <w:pPr>
        <w:spacing w:line="360" w:lineRule="auto"/>
        <w:jc w:val="center"/>
        <w:rPr>
          <w:rFonts w:cs="Times New Roman"/>
          <w:b/>
          <w:bCs/>
          <w:i/>
          <w:iCs/>
        </w:rPr>
      </w:pPr>
      <w:r w:rsidRPr="33AD3AD0">
        <w:rPr>
          <w:rFonts w:cs="Times New Roman"/>
          <w:b/>
          <w:bCs/>
        </w:rPr>
        <w:lastRenderedPageBreak/>
        <w:t xml:space="preserve">Appendix B: </w:t>
      </w:r>
      <w:r w:rsidR="23FA6F64" w:rsidRPr="33AD3AD0">
        <w:rPr>
          <w:rFonts w:cs="Times New Roman"/>
          <w:b/>
          <w:bCs/>
        </w:rPr>
        <w:t xml:space="preserve">Investigative Committee </w:t>
      </w:r>
      <w:r w:rsidR="4A8A610D" w:rsidRPr="33AD3AD0">
        <w:rPr>
          <w:rFonts w:cs="Times New Roman"/>
          <w:b/>
          <w:bCs/>
          <w:i/>
          <w:iCs/>
        </w:rPr>
        <w:t>Voir Dire</w:t>
      </w:r>
    </w:p>
    <w:p w14:paraId="23186BDC" w14:textId="6A336D8D" w:rsidR="33AD3AD0" w:rsidRDefault="33AD3AD0" w:rsidP="33AD3AD0">
      <w:pPr>
        <w:spacing w:line="360" w:lineRule="auto"/>
        <w:jc w:val="center"/>
        <w:rPr>
          <w:rFonts w:cs="Times New Roman"/>
          <w:b/>
          <w:bCs/>
          <w:i/>
          <w:iCs/>
        </w:rPr>
      </w:pPr>
    </w:p>
    <w:p w14:paraId="50013546" w14:textId="45A1C68F" w:rsidR="752D61E7" w:rsidRDefault="752D61E7" w:rsidP="33AD3AD0">
      <w:pPr>
        <w:spacing w:line="360" w:lineRule="auto"/>
        <w:rPr>
          <w:rFonts w:cs="Times New Roman"/>
        </w:rPr>
      </w:pPr>
      <w:r w:rsidRPr="33AD3AD0">
        <w:rPr>
          <w:rFonts w:cs="Times New Roman"/>
        </w:rPr>
        <w:t>Name:</w:t>
      </w:r>
    </w:p>
    <w:p w14:paraId="02A2FDDC" w14:textId="6DA9863A" w:rsidR="33AD3AD0" w:rsidRDefault="33AD3AD0" w:rsidP="33AD3AD0">
      <w:pPr>
        <w:spacing w:line="360" w:lineRule="auto"/>
        <w:rPr>
          <w:rFonts w:cs="Times New Roman"/>
        </w:rPr>
      </w:pPr>
    </w:p>
    <w:p w14:paraId="1D225CB5" w14:textId="52E501B6" w:rsidR="752D61E7" w:rsidRDefault="752D61E7" w:rsidP="33AD3AD0">
      <w:pPr>
        <w:spacing w:line="360" w:lineRule="auto"/>
        <w:rPr>
          <w:rFonts w:cs="Times New Roman"/>
        </w:rPr>
      </w:pPr>
      <w:r w:rsidRPr="33AD3AD0">
        <w:rPr>
          <w:rFonts w:cs="Times New Roman"/>
        </w:rPr>
        <w:t>LU Email:</w:t>
      </w:r>
    </w:p>
    <w:p w14:paraId="53D52CEB" w14:textId="34F81959" w:rsidR="33AD3AD0" w:rsidRDefault="33AD3AD0" w:rsidP="33AD3AD0">
      <w:pPr>
        <w:spacing w:line="360" w:lineRule="auto"/>
        <w:rPr>
          <w:rFonts w:cs="Times New Roman"/>
        </w:rPr>
      </w:pPr>
    </w:p>
    <w:p w14:paraId="6455869D" w14:textId="73278FB6" w:rsidR="752D61E7" w:rsidRDefault="752D61E7" w:rsidP="33AD3AD0">
      <w:pPr>
        <w:spacing w:line="360" w:lineRule="auto"/>
        <w:rPr>
          <w:rFonts w:cs="Times New Roman"/>
        </w:rPr>
      </w:pPr>
      <w:r w:rsidRPr="33AD3AD0">
        <w:rPr>
          <w:rFonts w:cs="Times New Roman"/>
        </w:rPr>
        <w:t>Current Position in SGA:</w:t>
      </w:r>
    </w:p>
    <w:p w14:paraId="407BD62D" w14:textId="691090B3" w:rsidR="33AD3AD0" w:rsidRDefault="33AD3AD0" w:rsidP="33AD3AD0">
      <w:pPr>
        <w:spacing w:line="360" w:lineRule="auto"/>
        <w:rPr>
          <w:rFonts w:cs="Times New Roman"/>
        </w:rPr>
      </w:pPr>
    </w:p>
    <w:p w14:paraId="62AAC653" w14:textId="31B08BA0" w:rsidR="752D61E7" w:rsidRDefault="752D61E7" w:rsidP="33AD3AD0">
      <w:pPr>
        <w:spacing w:line="360" w:lineRule="auto"/>
        <w:rPr>
          <w:rFonts w:cs="Times New Roman"/>
        </w:rPr>
      </w:pPr>
      <w:r w:rsidRPr="33AD3AD0">
        <w:rPr>
          <w:rFonts w:cs="Times New Roman"/>
        </w:rPr>
        <w:t>Question 1. Have you ever had any personal relationship with the Respondent of any kind, be it romantic, friendly, mentor-mentee, etc.?</w:t>
      </w:r>
    </w:p>
    <w:p w14:paraId="1E0DCAB5" w14:textId="35466109" w:rsidR="33AD3AD0" w:rsidRDefault="33AD3AD0" w:rsidP="33AD3AD0">
      <w:pPr>
        <w:spacing w:line="360" w:lineRule="auto"/>
        <w:rPr>
          <w:rFonts w:cs="Times New Roman"/>
        </w:rPr>
      </w:pPr>
    </w:p>
    <w:p w14:paraId="05DC0E9E" w14:textId="4DFA72A9" w:rsidR="752D61E7" w:rsidRDefault="752D61E7" w:rsidP="33AD3AD0">
      <w:pPr>
        <w:spacing w:line="360" w:lineRule="auto"/>
        <w:rPr>
          <w:rFonts w:cs="Times New Roman"/>
        </w:rPr>
      </w:pPr>
      <w:r w:rsidRPr="33AD3AD0">
        <w:rPr>
          <w:rFonts w:cs="Times New Roman"/>
        </w:rPr>
        <w:t>Question 2. If your answer to Question 1 was "yes," please describe your relationship with the Respondent below. If you answered "no," please answer N/A.</w:t>
      </w:r>
    </w:p>
    <w:p w14:paraId="798E6F1A" w14:textId="31402C3D" w:rsidR="33AD3AD0" w:rsidRDefault="33AD3AD0" w:rsidP="33AD3AD0">
      <w:pPr>
        <w:spacing w:line="360" w:lineRule="auto"/>
        <w:rPr>
          <w:rFonts w:cs="Times New Roman"/>
        </w:rPr>
      </w:pPr>
    </w:p>
    <w:p w14:paraId="3BA5CC21" w14:textId="3207CCA0" w:rsidR="752D61E7" w:rsidRDefault="752D61E7" w:rsidP="33AD3AD0">
      <w:pPr>
        <w:spacing w:line="360" w:lineRule="auto"/>
        <w:rPr>
          <w:rFonts w:cs="Times New Roman"/>
        </w:rPr>
      </w:pPr>
      <w:r w:rsidRPr="33AD3AD0">
        <w:rPr>
          <w:rFonts w:cs="Times New Roman"/>
        </w:rPr>
        <w:t>Question 3. Have you had any classes with the Respondent, at Liberty University or at any other institution?</w:t>
      </w:r>
    </w:p>
    <w:p w14:paraId="0E9D0F67" w14:textId="768EA314" w:rsidR="33AD3AD0" w:rsidRDefault="33AD3AD0" w:rsidP="33AD3AD0">
      <w:pPr>
        <w:spacing w:line="360" w:lineRule="auto"/>
        <w:rPr>
          <w:rFonts w:cs="Times New Roman"/>
        </w:rPr>
      </w:pPr>
    </w:p>
    <w:p w14:paraId="122DA45D" w14:textId="5DFA934E" w:rsidR="752D61E7" w:rsidRDefault="752D61E7" w:rsidP="33AD3AD0">
      <w:pPr>
        <w:spacing w:line="360" w:lineRule="auto"/>
        <w:rPr>
          <w:rFonts w:cs="Times New Roman"/>
        </w:rPr>
      </w:pPr>
      <w:r w:rsidRPr="33AD3AD0">
        <w:rPr>
          <w:rFonts w:cs="Times New Roman"/>
        </w:rPr>
        <w:t xml:space="preserve">Question 4. To the best of your memory, have you been a member of an NCAA, intramural, club, or informal sports or e-sports team with the Respondent, or on such a team which opposed the Respondent's team?  </w:t>
      </w:r>
    </w:p>
    <w:p w14:paraId="49AF8F54" w14:textId="71E9D6C5" w:rsidR="33AD3AD0" w:rsidRDefault="33AD3AD0" w:rsidP="33AD3AD0">
      <w:pPr>
        <w:spacing w:line="360" w:lineRule="auto"/>
        <w:rPr>
          <w:rFonts w:cs="Times New Roman"/>
        </w:rPr>
      </w:pPr>
    </w:p>
    <w:p w14:paraId="0DE85F9C" w14:textId="0D1DAB06" w:rsidR="752D61E7" w:rsidRDefault="752D61E7" w:rsidP="33AD3AD0">
      <w:pPr>
        <w:spacing w:line="360" w:lineRule="auto"/>
        <w:rPr>
          <w:rFonts w:cs="Times New Roman"/>
        </w:rPr>
      </w:pPr>
      <w:r w:rsidRPr="33AD3AD0">
        <w:rPr>
          <w:rFonts w:cs="Times New Roman"/>
        </w:rPr>
        <w:t>Question 5. Have you ever resided on the same residence hall as the Respondent?</w:t>
      </w:r>
    </w:p>
    <w:p w14:paraId="60204C5E" w14:textId="54D52886" w:rsidR="33AD3AD0" w:rsidRDefault="33AD3AD0" w:rsidP="33AD3AD0">
      <w:pPr>
        <w:spacing w:line="360" w:lineRule="auto"/>
        <w:rPr>
          <w:rFonts w:cs="Times New Roman"/>
        </w:rPr>
      </w:pPr>
    </w:p>
    <w:p w14:paraId="50C92E2E" w14:textId="063C9308" w:rsidR="752D61E7" w:rsidRDefault="752D61E7" w:rsidP="33AD3AD0">
      <w:pPr>
        <w:spacing w:line="360" w:lineRule="auto"/>
        <w:rPr>
          <w:rFonts w:cs="Times New Roman"/>
        </w:rPr>
      </w:pPr>
      <w:r w:rsidRPr="33AD3AD0">
        <w:rPr>
          <w:rFonts w:cs="Times New Roman"/>
        </w:rPr>
        <w:t>Question 6. Have you ever been employed by the same employer as the Respondent, or been employed by the Respondent, or employed the Respondent, or engaged in business with the Respondent?</w:t>
      </w:r>
    </w:p>
    <w:p w14:paraId="11E8B436" w14:textId="342DDACA" w:rsidR="33AD3AD0" w:rsidRDefault="33AD3AD0" w:rsidP="33AD3AD0">
      <w:pPr>
        <w:spacing w:line="360" w:lineRule="auto"/>
        <w:rPr>
          <w:rFonts w:cs="Times New Roman"/>
        </w:rPr>
      </w:pPr>
    </w:p>
    <w:p w14:paraId="127896F2" w14:textId="58752853" w:rsidR="752D61E7" w:rsidRDefault="752D61E7" w:rsidP="33AD3AD0">
      <w:pPr>
        <w:spacing w:line="360" w:lineRule="auto"/>
        <w:rPr>
          <w:rFonts w:cs="Times New Roman"/>
        </w:rPr>
      </w:pPr>
      <w:r w:rsidRPr="33AD3AD0">
        <w:rPr>
          <w:rFonts w:cs="Times New Roman"/>
        </w:rPr>
        <w:t>Question 7. If your response to Question 6 was "yes," please clarify the relationship between you and the Respondent below. If your answer was "no," please answer N/A.</w:t>
      </w:r>
    </w:p>
    <w:p w14:paraId="3B4123BA" w14:textId="22253B62" w:rsidR="33AD3AD0" w:rsidRDefault="33AD3AD0" w:rsidP="33AD3AD0">
      <w:pPr>
        <w:spacing w:line="360" w:lineRule="auto"/>
        <w:rPr>
          <w:rFonts w:cs="Times New Roman"/>
        </w:rPr>
      </w:pPr>
    </w:p>
    <w:p w14:paraId="053E7972" w14:textId="39E0884E" w:rsidR="752D61E7" w:rsidRDefault="752D61E7" w:rsidP="33AD3AD0">
      <w:pPr>
        <w:spacing w:line="360" w:lineRule="auto"/>
        <w:rPr>
          <w:rFonts w:cs="Times New Roman"/>
        </w:rPr>
      </w:pPr>
      <w:r w:rsidRPr="33AD3AD0">
        <w:rPr>
          <w:rFonts w:cs="Times New Roman"/>
        </w:rPr>
        <w:lastRenderedPageBreak/>
        <w:t>Question 8. Do you have any mutual acquaintances with the Respondent such that you have developed thoughts, feelings, or beliefs about the Respondent from your interactions with those acquaintances?</w:t>
      </w:r>
    </w:p>
    <w:p w14:paraId="30A259C1" w14:textId="3B3CE176" w:rsidR="33AD3AD0" w:rsidRDefault="33AD3AD0" w:rsidP="33AD3AD0">
      <w:pPr>
        <w:spacing w:line="360" w:lineRule="auto"/>
        <w:rPr>
          <w:rFonts w:cs="Times New Roman"/>
        </w:rPr>
      </w:pPr>
    </w:p>
    <w:p w14:paraId="4089AF0B" w14:textId="274D9BA2" w:rsidR="752D61E7" w:rsidRDefault="752D61E7" w:rsidP="33AD3AD0">
      <w:pPr>
        <w:spacing w:line="360" w:lineRule="auto"/>
        <w:rPr>
          <w:rFonts w:cs="Times New Roman"/>
        </w:rPr>
      </w:pPr>
      <w:r w:rsidRPr="33AD3AD0">
        <w:rPr>
          <w:rFonts w:cs="Times New Roman"/>
        </w:rPr>
        <w:t>Question 9. If your response to Question 8 was "yes," please explain your opinions regarding the Respondent below, as well as the circumstances that led to you forming that opinion. If your answer was "no," please answer N/A.</w:t>
      </w:r>
    </w:p>
    <w:p w14:paraId="714C418A" w14:textId="085616FA" w:rsidR="33AD3AD0" w:rsidRDefault="33AD3AD0" w:rsidP="33AD3AD0">
      <w:pPr>
        <w:spacing w:line="360" w:lineRule="auto"/>
        <w:rPr>
          <w:rFonts w:cs="Times New Roman"/>
        </w:rPr>
      </w:pPr>
    </w:p>
    <w:p w14:paraId="49FCDEAD" w14:textId="69A966D9" w:rsidR="752D61E7" w:rsidRDefault="752D61E7" w:rsidP="33AD3AD0">
      <w:pPr>
        <w:spacing w:line="360" w:lineRule="auto"/>
        <w:rPr>
          <w:rFonts w:cs="Times New Roman"/>
        </w:rPr>
      </w:pPr>
      <w:r w:rsidRPr="33AD3AD0">
        <w:rPr>
          <w:rFonts w:cs="Times New Roman"/>
        </w:rPr>
        <w:t>Question 10. Do you have personal knowledge of the circumstances which have led to this disciplinary proceeding? If so, please describe them below.</w:t>
      </w:r>
    </w:p>
    <w:p w14:paraId="1B09808C" w14:textId="6F987ABB" w:rsidR="33AD3AD0" w:rsidRDefault="33AD3AD0" w:rsidP="33AD3AD0">
      <w:pPr>
        <w:spacing w:line="360" w:lineRule="auto"/>
        <w:rPr>
          <w:rFonts w:cs="Times New Roman"/>
        </w:rPr>
      </w:pPr>
    </w:p>
    <w:p w14:paraId="1DEEA1D3" w14:textId="6436E524" w:rsidR="752D61E7" w:rsidRDefault="752D61E7" w:rsidP="33AD3AD0">
      <w:pPr>
        <w:spacing w:line="360" w:lineRule="auto"/>
        <w:rPr>
          <w:rFonts w:cs="Times New Roman"/>
        </w:rPr>
      </w:pPr>
      <w:r w:rsidRPr="33AD3AD0">
        <w:rPr>
          <w:rFonts w:cs="Times New Roman"/>
        </w:rPr>
        <w:t>Question 11. Do you have any personal relationship with the Petitioner? If so, please describe your relationship below.</w:t>
      </w:r>
    </w:p>
    <w:p w14:paraId="190F6CE9" w14:textId="321A6B51" w:rsidR="33AD3AD0" w:rsidRDefault="33AD3AD0" w:rsidP="33AD3AD0">
      <w:pPr>
        <w:spacing w:line="360" w:lineRule="auto"/>
        <w:rPr>
          <w:rFonts w:cs="Times New Roman"/>
        </w:rPr>
      </w:pPr>
    </w:p>
    <w:p w14:paraId="72FF58BD" w14:textId="5136A5E7" w:rsidR="752D61E7" w:rsidRDefault="752D61E7" w:rsidP="33AD3AD0">
      <w:pPr>
        <w:spacing w:line="360" w:lineRule="auto"/>
        <w:rPr>
          <w:rFonts w:cs="Times New Roman"/>
        </w:rPr>
      </w:pPr>
      <w:r w:rsidRPr="33AD3AD0">
        <w:rPr>
          <w:rFonts w:cs="Times New Roman"/>
        </w:rPr>
        <w:t>Question 12. If there are any other factors, relationships, interactions, memberships, communications, or any other details of any kind which you believe may influence your ability to serve impartially, and that you have not had a chance to mention previously, please explain below.</w:t>
      </w:r>
    </w:p>
    <w:p w14:paraId="4313D912" w14:textId="554A41C2" w:rsidR="33AD3AD0" w:rsidRDefault="33AD3AD0" w:rsidP="33AD3AD0">
      <w:pPr>
        <w:spacing w:line="360" w:lineRule="auto"/>
        <w:rPr>
          <w:rFonts w:cs="Times New Roman"/>
        </w:rPr>
      </w:pPr>
    </w:p>
    <w:p w14:paraId="2130B76D" w14:textId="18552432" w:rsidR="752D61E7" w:rsidRDefault="752D61E7" w:rsidP="33AD3AD0">
      <w:pPr>
        <w:spacing w:line="360" w:lineRule="auto"/>
        <w:rPr>
          <w:rFonts w:cs="Times New Roman"/>
        </w:rPr>
      </w:pPr>
      <w:r w:rsidRPr="33AD3AD0">
        <w:rPr>
          <w:rFonts w:cs="Times New Roman"/>
        </w:rPr>
        <w:t>Question 13. Please enter your class, intramural, SGA, and work schedules below, if applicable.</w:t>
      </w:r>
    </w:p>
    <w:p w14:paraId="4DDEFCE0" w14:textId="2CADE3C4" w:rsidR="33AD3AD0" w:rsidRDefault="33AD3AD0" w:rsidP="33AD3AD0">
      <w:pPr>
        <w:spacing w:line="360" w:lineRule="auto"/>
      </w:pPr>
      <w:r>
        <w:br w:type="page"/>
      </w:r>
    </w:p>
    <w:p w14:paraId="1A67BC97" w14:textId="7482DBB1" w:rsidR="3AC395FA" w:rsidRDefault="3AC395FA" w:rsidP="33AD3AD0">
      <w:pPr>
        <w:spacing w:line="360" w:lineRule="auto"/>
        <w:jc w:val="center"/>
        <w:rPr>
          <w:rFonts w:cs="Times New Roman"/>
          <w:b/>
          <w:bCs/>
        </w:rPr>
      </w:pPr>
      <w:r w:rsidRPr="33AD3AD0">
        <w:rPr>
          <w:rFonts w:cs="Times New Roman"/>
          <w:b/>
          <w:bCs/>
        </w:rPr>
        <w:lastRenderedPageBreak/>
        <w:t xml:space="preserve">Appendix C: </w:t>
      </w:r>
      <w:r w:rsidR="62C35E8B" w:rsidRPr="33AD3AD0">
        <w:rPr>
          <w:rFonts w:cs="Times New Roman"/>
          <w:b/>
          <w:bCs/>
        </w:rPr>
        <w:t>Petition for a Rulin</w:t>
      </w:r>
      <w:r w:rsidR="09B37861" w:rsidRPr="33AD3AD0">
        <w:rPr>
          <w:rFonts w:cs="Times New Roman"/>
          <w:b/>
          <w:bCs/>
        </w:rPr>
        <w:t>g</w:t>
      </w:r>
    </w:p>
    <w:p w14:paraId="49958F3A" w14:textId="7BD0FAC9" w:rsidR="33AD3AD0" w:rsidRDefault="33AD3AD0" w:rsidP="33AD3AD0">
      <w:pPr>
        <w:spacing w:line="360" w:lineRule="auto"/>
        <w:rPr>
          <w:rFonts w:cs="Times New Roman"/>
        </w:rPr>
      </w:pPr>
    </w:p>
    <w:p w14:paraId="50ADA9A2" w14:textId="70A62447" w:rsidR="09A96F55" w:rsidRDefault="09A96F55" w:rsidP="33AD3AD0">
      <w:pPr>
        <w:spacing w:line="360" w:lineRule="auto"/>
        <w:rPr>
          <w:rFonts w:cs="Times New Roman"/>
        </w:rPr>
      </w:pPr>
      <w:r w:rsidRPr="33AD3AD0">
        <w:rPr>
          <w:rFonts w:cs="Times New Roman"/>
        </w:rPr>
        <w:t xml:space="preserve">Petitioner’s Name: </w:t>
      </w:r>
    </w:p>
    <w:p w14:paraId="633C952C" w14:textId="28FBFDDC" w:rsidR="33AD3AD0" w:rsidRDefault="33AD3AD0" w:rsidP="33AD3AD0">
      <w:pPr>
        <w:spacing w:line="360" w:lineRule="auto"/>
        <w:rPr>
          <w:rFonts w:cs="Times New Roman"/>
        </w:rPr>
      </w:pPr>
    </w:p>
    <w:p w14:paraId="47152113" w14:textId="21339BBC" w:rsidR="09A96F55" w:rsidRDefault="09A96F55" w:rsidP="33AD3AD0">
      <w:pPr>
        <w:spacing w:line="360" w:lineRule="auto"/>
        <w:rPr>
          <w:rFonts w:cs="Times New Roman"/>
        </w:rPr>
      </w:pPr>
      <w:r w:rsidRPr="33AD3AD0">
        <w:rPr>
          <w:rFonts w:cs="Times New Roman"/>
        </w:rPr>
        <w:t xml:space="preserve">Petitioner’s Phone Number: </w:t>
      </w:r>
    </w:p>
    <w:p w14:paraId="7D018592" w14:textId="20D40E76" w:rsidR="33AD3AD0" w:rsidRDefault="33AD3AD0" w:rsidP="33AD3AD0">
      <w:pPr>
        <w:spacing w:line="360" w:lineRule="auto"/>
        <w:rPr>
          <w:rFonts w:cs="Times New Roman"/>
        </w:rPr>
      </w:pPr>
    </w:p>
    <w:p w14:paraId="09C93658" w14:textId="52637E2B" w:rsidR="09A96F55" w:rsidRDefault="09A96F55" w:rsidP="33AD3AD0">
      <w:pPr>
        <w:spacing w:line="360" w:lineRule="auto"/>
        <w:rPr>
          <w:rFonts w:cs="Times New Roman"/>
        </w:rPr>
      </w:pPr>
      <w:r w:rsidRPr="33AD3AD0">
        <w:rPr>
          <w:rFonts w:cs="Times New Roman"/>
        </w:rPr>
        <w:t xml:space="preserve">Petitioner’s LU ID: </w:t>
      </w:r>
    </w:p>
    <w:p w14:paraId="3D392ED6" w14:textId="64819D2A" w:rsidR="33AD3AD0" w:rsidRDefault="33AD3AD0" w:rsidP="33AD3AD0">
      <w:pPr>
        <w:spacing w:line="360" w:lineRule="auto"/>
        <w:rPr>
          <w:rFonts w:cs="Times New Roman"/>
        </w:rPr>
      </w:pPr>
    </w:p>
    <w:p w14:paraId="70BB39E9" w14:textId="46E2B8B4" w:rsidR="09A96F55" w:rsidRDefault="09A96F55" w:rsidP="33AD3AD0">
      <w:pPr>
        <w:spacing w:line="360" w:lineRule="auto"/>
        <w:rPr>
          <w:rFonts w:cs="Times New Roman"/>
        </w:rPr>
      </w:pPr>
      <w:r w:rsidRPr="33AD3AD0">
        <w:rPr>
          <w:rFonts w:cs="Times New Roman"/>
        </w:rPr>
        <w:t>Petitioner’s LU Email:</w:t>
      </w:r>
    </w:p>
    <w:p w14:paraId="586000CB" w14:textId="326DAF17" w:rsidR="33AD3AD0" w:rsidRDefault="33AD3AD0" w:rsidP="33AD3AD0">
      <w:pPr>
        <w:spacing w:line="360" w:lineRule="auto"/>
        <w:rPr>
          <w:rFonts w:cs="Times New Roman"/>
        </w:rPr>
      </w:pPr>
    </w:p>
    <w:p w14:paraId="10533880" w14:textId="32CA24E0" w:rsidR="346366CD" w:rsidRDefault="346366CD" w:rsidP="33AD3AD0">
      <w:pPr>
        <w:spacing w:line="360" w:lineRule="auto"/>
        <w:rPr>
          <w:rFonts w:cs="Times New Roman"/>
        </w:rPr>
      </w:pPr>
      <w:r w:rsidRPr="33AD3AD0">
        <w:rPr>
          <w:rFonts w:cs="Times New Roman"/>
        </w:rPr>
        <w:t xml:space="preserve">Respondent’s Name: </w:t>
      </w:r>
    </w:p>
    <w:p w14:paraId="1B742637" w14:textId="515109C7" w:rsidR="33AD3AD0" w:rsidRDefault="33AD3AD0" w:rsidP="33AD3AD0">
      <w:pPr>
        <w:spacing w:line="360" w:lineRule="auto"/>
        <w:rPr>
          <w:rFonts w:cs="Times New Roman"/>
        </w:rPr>
      </w:pPr>
    </w:p>
    <w:p w14:paraId="4452FA22" w14:textId="728F1DC2" w:rsidR="346366CD" w:rsidRDefault="346366CD" w:rsidP="33AD3AD0">
      <w:pPr>
        <w:spacing w:line="360" w:lineRule="auto"/>
        <w:rPr>
          <w:rFonts w:cs="Times New Roman"/>
        </w:rPr>
      </w:pPr>
      <w:r w:rsidRPr="33AD3AD0">
        <w:rPr>
          <w:rFonts w:cs="Times New Roman"/>
        </w:rPr>
        <w:t>Respondent’s LU Email:</w:t>
      </w:r>
    </w:p>
    <w:p w14:paraId="49B5CF26" w14:textId="3534D062" w:rsidR="33AD3AD0" w:rsidRDefault="33AD3AD0" w:rsidP="33AD3AD0">
      <w:pPr>
        <w:spacing w:line="360" w:lineRule="auto"/>
        <w:rPr>
          <w:rFonts w:cs="Times New Roman"/>
        </w:rPr>
      </w:pPr>
    </w:p>
    <w:p w14:paraId="7F6F9158" w14:textId="73E239CE" w:rsidR="346366CD" w:rsidRDefault="346366CD" w:rsidP="33AD3AD0">
      <w:pPr>
        <w:spacing w:line="360" w:lineRule="auto"/>
        <w:rPr>
          <w:rFonts w:cs="Times New Roman"/>
        </w:rPr>
      </w:pPr>
      <w:r w:rsidRPr="33AD3AD0">
        <w:rPr>
          <w:rFonts w:cs="Times New Roman"/>
        </w:rPr>
        <w:t>Facts:</w:t>
      </w:r>
    </w:p>
    <w:p w14:paraId="0568D052" w14:textId="6EF935D4" w:rsidR="33AD3AD0" w:rsidRDefault="33AD3AD0" w:rsidP="33AD3AD0">
      <w:pPr>
        <w:spacing w:line="360" w:lineRule="auto"/>
        <w:rPr>
          <w:rFonts w:cs="Times New Roman"/>
        </w:rPr>
      </w:pPr>
    </w:p>
    <w:p w14:paraId="3BC890C1" w14:textId="2A34D0A1" w:rsidR="346366CD" w:rsidRDefault="346366CD" w:rsidP="33AD3AD0">
      <w:pPr>
        <w:spacing w:line="360" w:lineRule="auto"/>
        <w:rPr>
          <w:rFonts w:cs="Times New Roman"/>
        </w:rPr>
      </w:pPr>
      <w:r w:rsidRPr="33AD3AD0">
        <w:rPr>
          <w:rFonts w:cs="Times New Roman"/>
        </w:rPr>
        <w:t>Related Evidence:</w:t>
      </w:r>
    </w:p>
    <w:p w14:paraId="555FA2D5" w14:textId="769AF0C0" w:rsidR="33AD3AD0" w:rsidRDefault="33AD3AD0" w:rsidP="33AD3AD0">
      <w:pPr>
        <w:spacing w:line="360" w:lineRule="auto"/>
        <w:rPr>
          <w:rFonts w:cs="Times New Roman"/>
        </w:rPr>
      </w:pPr>
    </w:p>
    <w:p w14:paraId="601C61AD" w14:textId="39DD5E82" w:rsidR="346366CD" w:rsidRDefault="346366CD" w:rsidP="33AD3AD0">
      <w:pPr>
        <w:spacing w:line="360" w:lineRule="auto"/>
        <w:rPr>
          <w:rFonts w:cs="Times New Roman"/>
        </w:rPr>
      </w:pPr>
      <w:r w:rsidRPr="33AD3AD0">
        <w:rPr>
          <w:rFonts w:cs="Times New Roman"/>
        </w:rPr>
        <w:t>Relevant Rules:</w:t>
      </w:r>
    </w:p>
    <w:p w14:paraId="36334582" w14:textId="52EC264D" w:rsidR="33AD3AD0" w:rsidRDefault="33AD3AD0" w:rsidP="33AD3AD0">
      <w:pPr>
        <w:spacing w:line="360" w:lineRule="auto"/>
        <w:rPr>
          <w:rFonts w:cs="Times New Roman"/>
        </w:rPr>
      </w:pPr>
    </w:p>
    <w:p w14:paraId="48A3E109" w14:textId="12B6B207" w:rsidR="346366CD" w:rsidRDefault="346366CD" w:rsidP="33AD3AD0">
      <w:pPr>
        <w:spacing w:line="360" w:lineRule="auto"/>
        <w:rPr>
          <w:rFonts w:cs="Times New Roman"/>
        </w:rPr>
      </w:pPr>
      <w:r w:rsidRPr="33AD3AD0">
        <w:rPr>
          <w:rFonts w:cs="Times New Roman"/>
        </w:rPr>
        <w:t>Jurisdiction:</w:t>
      </w:r>
    </w:p>
    <w:p w14:paraId="3A04646F" w14:textId="602611B1" w:rsidR="33AD3AD0" w:rsidRDefault="33AD3AD0" w:rsidP="33AD3AD0">
      <w:pPr>
        <w:spacing w:line="360" w:lineRule="auto"/>
        <w:rPr>
          <w:rFonts w:cs="Times New Roman"/>
        </w:rPr>
      </w:pPr>
    </w:p>
    <w:p w14:paraId="7A08077E" w14:textId="5E38E6A2" w:rsidR="346366CD" w:rsidRDefault="346366CD" w:rsidP="33AD3AD0">
      <w:pPr>
        <w:spacing w:line="360" w:lineRule="auto"/>
        <w:rPr>
          <w:rFonts w:cs="Times New Roman"/>
        </w:rPr>
      </w:pPr>
      <w:r w:rsidRPr="33AD3AD0">
        <w:rPr>
          <w:rFonts w:cs="Times New Roman"/>
        </w:rPr>
        <w:t>Requested Relief:</w:t>
      </w:r>
    </w:p>
    <w:p w14:paraId="7BCA8684" w14:textId="24451E1E" w:rsidR="33AD3AD0" w:rsidRDefault="33AD3AD0" w:rsidP="33AD3AD0">
      <w:pPr>
        <w:spacing w:line="360" w:lineRule="auto"/>
        <w:rPr>
          <w:rFonts w:cs="Times New Roman"/>
        </w:rPr>
      </w:pPr>
    </w:p>
    <w:p w14:paraId="419A56CC" w14:textId="4C93CF11" w:rsidR="346366CD" w:rsidRDefault="346366CD" w:rsidP="33AD3AD0">
      <w:pPr>
        <w:spacing w:line="360" w:lineRule="auto"/>
        <w:rPr>
          <w:rFonts w:cs="Times New Roman"/>
        </w:rPr>
      </w:pPr>
      <w:r w:rsidRPr="33AD3AD0">
        <w:rPr>
          <w:rFonts w:cs="Times New Roman"/>
        </w:rPr>
        <w:t>Final Certification:</w:t>
      </w:r>
    </w:p>
    <w:p w14:paraId="323EC621" w14:textId="4D313904" w:rsidR="33AD3AD0" w:rsidRDefault="33AD3AD0" w:rsidP="33AD3AD0">
      <w:pPr>
        <w:spacing w:line="360" w:lineRule="auto"/>
        <w:rPr>
          <w:rFonts w:cs="Times New Roman"/>
        </w:rPr>
      </w:pPr>
    </w:p>
    <w:p w14:paraId="4D4BAEB5" w14:textId="2B7A6CE8" w:rsidR="33AD3AD0" w:rsidRDefault="33AD3AD0" w:rsidP="33AD3AD0">
      <w:pPr>
        <w:spacing w:line="360" w:lineRule="auto"/>
      </w:pPr>
      <w:r>
        <w:br w:type="page"/>
      </w:r>
    </w:p>
    <w:p w14:paraId="683DED43" w14:textId="1D703161" w:rsidR="034CE1FD" w:rsidRDefault="034CE1FD" w:rsidP="33AD3AD0">
      <w:pPr>
        <w:spacing w:line="360" w:lineRule="auto"/>
        <w:jc w:val="center"/>
        <w:rPr>
          <w:rFonts w:cs="Times New Roman"/>
          <w:b/>
          <w:bCs/>
        </w:rPr>
      </w:pPr>
      <w:r w:rsidRPr="33AD3AD0">
        <w:rPr>
          <w:rFonts w:cs="Times New Roman"/>
          <w:b/>
          <w:bCs/>
        </w:rPr>
        <w:lastRenderedPageBreak/>
        <w:t xml:space="preserve">Appendix D: </w:t>
      </w:r>
      <w:r w:rsidR="50421C79" w:rsidRPr="33AD3AD0">
        <w:rPr>
          <w:rFonts w:cs="Times New Roman"/>
          <w:b/>
          <w:bCs/>
        </w:rPr>
        <w:t>Certified Question</w:t>
      </w:r>
    </w:p>
    <w:p w14:paraId="3400F80E" w14:textId="444E85AD" w:rsidR="33AD3AD0" w:rsidRDefault="33AD3AD0" w:rsidP="33AD3AD0">
      <w:pPr>
        <w:spacing w:line="360" w:lineRule="auto"/>
        <w:rPr>
          <w:rFonts w:cs="Times New Roman"/>
        </w:rPr>
      </w:pPr>
    </w:p>
    <w:p w14:paraId="644D86E8" w14:textId="70A62447" w:rsidR="7CFCE54C" w:rsidRDefault="7CFCE54C" w:rsidP="33AD3AD0">
      <w:pPr>
        <w:spacing w:line="360" w:lineRule="auto"/>
        <w:rPr>
          <w:rFonts w:cs="Times New Roman"/>
        </w:rPr>
      </w:pPr>
      <w:r w:rsidRPr="33AD3AD0">
        <w:rPr>
          <w:rFonts w:cs="Times New Roman"/>
        </w:rPr>
        <w:t xml:space="preserve">Petitioner’s Name: </w:t>
      </w:r>
    </w:p>
    <w:p w14:paraId="71A60AC6" w14:textId="28FBFDDC" w:rsidR="33AD3AD0" w:rsidRDefault="33AD3AD0" w:rsidP="33AD3AD0">
      <w:pPr>
        <w:spacing w:line="360" w:lineRule="auto"/>
        <w:rPr>
          <w:rFonts w:cs="Times New Roman"/>
        </w:rPr>
      </w:pPr>
    </w:p>
    <w:p w14:paraId="04C2129A" w14:textId="21339BBC" w:rsidR="7CFCE54C" w:rsidRDefault="7CFCE54C" w:rsidP="33AD3AD0">
      <w:pPr>
        <w:spacing w:line="360" w:lineRule="auto"/>
        <w:rPr>
          <w:rFonts w:cs="Times New Roman"/>
        </w:rPr>
      </w:pPr>
      <w:r w:rsidRPr="33AD3AD0">
        <w:rPr>
          <w:rFonts w:cs="Times New Roman"/>
        </w:rPr>
        <w:t xml:space="preserve">Petitioner’s Phone Number: </w:t>
      </w:r>
    </w:p>
    <w:p w14:paraId="215DC03F" w14:textId="20D40E76" w:rsidR="33AD3AD0" w:rsidRDefault="33AD3AD0" w:rsidP="33AD3AD0">
      <w:pPr>
        <w:spacing w:line="360" w:lineRule="auto"/>
        <w:rPr>
          <w:rFonts w:cs="Times New Roman"/>
        </w:rPr>
      </w:pPr>
    </w:p>
    <w:p w14:paraId="2890C047" w14:textId="52637E2B" w:rsidR="7CFCE54C" w:rsidRDefault="7CFCE54C" w:rsidP="33AD3AD0">
      <w:pPr>
        <w:spacing w:line="360" w:lineRule="auto"/>
        <w:rPr>
          <w:rFonts w:cs="Times New Roman"/>
        </w:rPr>
      </w:pPr>
      <w:r w:rsidRPr="33AD3AD0">
        <w:rPr>
          <w:rFonts w:cs="Times New Roman"/>
        </w:rPr>
        <w:t xml:space="preserve">Petitioner’s LU ID: </w:t>
      </w:r>
    </w:p>
    <w:p w14:paraId="50E2E53C" w14:textId="64819D2A" w:rsidR="33AD3AD0" w:rsidRDefault="33AD3AD0" w:rsidP="33AD3AD0">
      <w:pPr>
        <w:spacing w:line="360" w:lineRule="auto"/>
        <w:rPr>
          <w:rFonts w:cs="Times New Roman"/>
        </w:rPr>
      </w:pPr>
    </w:p>
    <w:p w14:paraId="131F9105" w14:textId="12AEE2E2" w:rsidR="7CFCE54C" w:rsidRDefault="7CFCE54C" w:rsidP="33AD3AD0">
      <w:pPr>
        <w:spacing w:line="360" w:lineRule="auto"/>
        <w:rPr>
          <w:rFonts w:cs="Times New Roman"/>
        </w:rPr>
      </w:pPr>
      <w:r w:rsidRPr="33AD3AD0">
        <w:rPr>
          <w:rFonts w:cs="Times New Roman"/>
        </w:rPr>
        <w:t xml:space="preserve">Petitioner’s LU Email: </w:t>
      </w:r>
    </w:p>
    <w:p w14:paraId="50388FB5" w14:textId="555582E2" w:rsidR="33AD3AD0" w:rsidRDefault="33AD3AD0" w:rsidP="33AD3AD0">
      <w:pPr>
        <w:spacing w:line="360" w:lineRule="auto"/>
        <w:rPr>
          <w:rFonts w:cs="Times New Roman"/>
        </w:rPr>
      </w:pPr>
    </w:p>
    <w:p w14:paraId="11407703" w14:textId="06E29416" w:rsidR="7CFCE54C" w:rsidRDefault="7CFCE54C" w:rsidP="33AD3AD0">
      <w:pPr>
        <w:spacing w:line="360" w:lineRule="auto"/>
        <w:rPr>
          <w:rFonts w:cs="Times New Roman"/>
        </w:rPr>
      </w:pPr>
      <w:r w:rsidRPr="33AD3AD0">
        <w:rPr>
          <w:rFonts w:cs="Times New Roman"/>
        </w:rPr>
        <w:t>Relevant Rules</w:t>
      </w:r>
      <w:r w:rsidR="6E10FFA7" w:rsidRPr="33AD3AD0">
        <w:rPr>
          <w:rFonts w:cs="Times New Roman"/>
        </w:rPr>
        <w:t>:</w:t>
      </w:r>
    </w:p>
    <w:p w14:paraId="02A8DE65" w14:textId="1D700F5F" w:rsidR="33AD3AD0" w:rsidRDefault="33AD3AD0" w:rsidP="33AD3AD0">
      <w:pPr>
        <w:spacing w:line="360" w:lineRule="auto"/>
        <w:rPr>
          <w:rFonts w:cs="Times New Roman"/>
        </w:rPr>
      </w:pPr>
    </w:p>
    <w:p w14:paraId="0077EF89" w14:textId="53533748" w:rsidR="7CFCE54C" w:rsidRDefault="7CFCE54C" w:rsidP="33AD3AD0">
      <w:pPr>
        <w:spacing w:line="360" w:lineRule="auto"/>
        <w:rPr>
          <w:rFonts w:cs="Times New Roman"/>
        </w:rPr>
      </w:pPr>
      <w:r w:rsidRPr="33AD3AD0">
        <w:rPr>
          <w:rFonts w:cs="Times New Roman"/>
        </w:rPr>
        <w:t>Certified Question(s)</w:t>
      </w:r>
      <w:r w:rsidR="2518A417" w:rsidRPr="33AD3AD0">
        <w:rPr>
          <w:rFonts w:cs="Times New Roman"/>
        </w:rPr>
        <w:t>:</w:t>
      </w:r>
    </w:p>
    <w:sectPr w:rsidR="7CFCE54C" w:rsidSect="00C566BC">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display="firstPage" w:offsetFrom="page">
        <w:top w:val="single" w:sz="12" w:space="24" w:color="A50021"/>
        <w:left w:val="single" w:sz="12" w:space="24" w:color="A50021"/>
        <w:bottom w:val="single" w:sz="12" w:space="24" w:color="A50021"/>
        <w:right w:val="single" w:sz="12" w:space="24" w:color="A5002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BFA0" w14:textId="77777777" w:rsidR="00C566BC" w:rsidRDefault="00C566BC" w:rsidP="00550813">
      <w:pPr>
        <w:spacing w:line="240" w:lineRule="auto"/>
      </w:pPr>
      <w:r>
        <w:separator/>
      </w:r>
    </w:p>
  </w:endnote>
  <w:endnote w:type="continuationSeparator" w:id="0">
    <w:p w14:paraId="740EE35D" w14:textId="77777777" w:rsidR="00C566BC" w:rsidRDefault="00C566BC" w:rsidP="00550813">
      <w:pPr>
        <w:spacing w:line="240" w:lineRule="auto"/>
      </w:pPr>
      <w:r>
        <w:continuationSeparator/>
      </w:r>
    </w:p>
  </w:endnote>
  <w:endnote w:type="continuationNotice" w:id="1">
    <w:p w14:paraId="6BD41FA4" w14:textId="77777777" w:rsidR="00C566BC" w:rsidRDefault="00C566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4D"/>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6816246"/>
      <w:docPartObj>
        <w:docPartGallery w:val="Page Numbers (Bottom of Page)"/>
        <w:docPartUnique/>
      </w:docPartObj>
    </w:sdtPr>
    <w:sdtContent>
      <w:p w14:paraId="53B098C3" w14:textId="3985AE1E" w:rsidR="000406E5" w:rsidRDefault="000406E5" w:rsidP="00910B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0A365A" w14:textId="77777777" w:rsidR="000406E5" w:rsidRDefault="00040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7997824"/>
      <w:docPartObj>
        <w:docPartGallery w:val="Page Numbers (Bottom of Page)"/>
        <w:docPartUnique/>
      </w:docPartObj>
    </w:sdtPr>
    <w:sdtContent>
      <w:p w14:paraId="1EEDDDC6" w14:textId="65F42DE1" w:rsidR="000406E5" w:rsidRDefault="000406E5" w:rsidP="00910B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B1615E" w14:textId="0AC14574" w:rsidR="00550813" w:rsidRDefault="00000000">
    <w:pPr>
      <w:pStyle w:val="Footer"/>
    </w:pPr>
    <w:sdt>
      <w:sdtPr>
        <w:id w:val="-930284663"/>
        <w:docPartObj>
          <w:docPartGallery w:val="Page Numbers (Bottom of Page)"/>
          <w:docPartUnique/>
        </w:docPartObj>
      </w:sdtPr>
      <w:sdtEndPr>
        <w:rPr>
          <w:noProof/>
        </w:rPr>
      </w:sdtEndPr>
      <w:sdtContent>
        <w:r w:rsidR="000406E5">
          <w:t>Code of Judicial Procedure</w:t>
        </w:r>
      </w:sdtContent>
    </w:sdt>
    <w:r w:rsidR="000406E5">
      <w:tab/>
    </w:r>
    <w:r w:rsidR="000406E5">
      <w:tab/>
    </w:r>
    <w:r w:rsidR="1A58A3B4">
      <w:t>Spring 2024 Term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F746C2" w14:paraId="02119291" w14:textId="77777777" w:rsidTr="54F746C2">
      <w:tc>
        <w:tcPr>
          <w:tcW w:w="3120" w:type="dxa"/>
        </w:tcPr>
        <w:p w14:paraId="4B44A234" w14:textId="70B28873" w:rsidR="54F746C2" w:rsidRDefault="54F746C2" w:rsidP="54F746C2">
          <w:pPr>
            <w:pStyle w:val="Header"/>
            <w:ind w:left="-115"/>
          </w:pPr>
        </w:p>
      </w:tc>
      <w:tc>
        <w:tcPr>
          <w:tcW w:w="3120" w:type="dxa"/>
        </w:tcPr>
        <w:p w14:paraId="459F2FC8" w14:textId="26B3286C" w:rsidR="54F746C2" w:rsidRDefault="54F746C2" w:rsidP="54F746C2">
          <w:pPr>
            <w:pStyle w:val="Header"/>
            <w:jc w:val="center"/>
          </w:pPr>
        </w:p>
      </w:tc>
      <w:tc>
        <w:tcPr>
          <w:tcW w:w="3120" w:type="dxa"/>
        </w:tcPr>
        <w:p w14:paraId="432C5855" w14:textId="730FDCFF" w:rsidR="54F746C2" w:rsidRDefault="54F746C2" w:rsidP="54F746C2">
          <w:pPr>
            <w:pStyle w:val="Header"/>
            <w:ind w:right="-115"/>
            <w:jc w:val="right"/>
          </w:pPr>
        </w:p>
      </w:tc>
    </w:tr>
  </w:tbl>
  <w:p w14:paraId="470F33F4" w14:textId="02D5F518" w:rsidR="54F746C2" w:rsidRDefault="54F746C2" w:rsidP="54F74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83A5" w14:textId="77777777" w:rsidR="00C566BC" w:rsidRDefault="00C566BC" w:rsidP="00550813">
      <w:pPr>
        <w:spacing w:line="240" w:lineRule="auto"/>
      </w:pPr>
      <w:r>
        <w:separator/>
      </w:r>
    </w:p>
  </w:footnote>
  <w:footnote w:type="continuationSeparator" w:id="0">
    <w:p w14:paraId="0A549935" w14:textId="77777777" w:rsidR="00C566BC" w:rsidRDefault="00C566BC" w:rsidP="00550813">
      <w:pPr>
        <w:spacing w:line="240" w:lineRule="auto"/>
      </w:pPr>
      <w:r>
        <w:continuationSeparator/>
      </w:r>
    </w:p>
  </w:footnote>
  <w:footnote w:type="continuationNotice" w:id="1">
    <w:p w14:paraId="3BE59B26" w14:textId="77777777" w:rsidR="00C566BC" w:rsidRDefault="00C566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F746C2" w14:paraId="4481E58F" w14:textId="77777777" w:rsidTr="54F746C2">
      <w:tc>
        <w:tcPr>
          <w:tcW w:w="3120" w:type="dxa"/>
        </w:tcPr>
        <w:p w14:paraId="7EB04F8A" w14:textId="2BFB1024" w:rsidR="54F746C2" w:rsidRDefault="54F746C2" w:rsidP="54F746C2">
          <w:pPr>
            <w:pStyle w:val="Header"/>
            <w:ind w:left="-115"/>
          </w:pPr>
        </w:p>
      </w:tc>
      <w:tc>
        <w:tcPr>
          <w:tcW w:w="3120" w:type="dxa"/>
        </w:tcPr>
        <w:p w14:paraId="3CECB136" w14:textId="3234A906" w:rsidR="54F746C2" w:rsidRDefault="54F746C2" w:rsidP="54F746C2">
          <w:pPr>
            <w:pStyle w:val="Header"/>
            <w:jc w:val="center"/>
          </w:pPr>
        </w:p>
      </w:tc>
      <w:tc>
        <w:tcPr>
          <w:tcW w:w="3120" w:type="dxa"/>
        </w:tcPr>
        <w:p w14:paraId="22069A2B" w14:textId="064DBB44" w:rsidR="54F746C2" w:rsidRDefault="54F746C2" w:rsidP="54F746C2">
          <w:pPr>
            <w:pStyle w:val="Header"/>
            <w:ind w:right="-115"/>
            <w:jc w:val="right"/>
          </w:pPr>
        </w:p>
      </w:tc>
    </w:tr>
  </w:tbl>
  <w:p w14:paraId="3B788E7D" w14:textId="3A893F05" w:rsidR="54F746C2" w:rsidRDefault="54F746C2" w:rsidP="54F74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F746C2" w14:paraId="51675D94" w14:textId="77777777" w:rsidTr="54F746C2">
      <w:tc>
        <w:tcPr>
          <w:tcW w:w="3120" w:type="dxa"/>
        </w:tcPr>
        <w:p w14:paraId="41965A62" w14:textId="64C7F3E8" w:rsidR="54F746C2" w:rsidRDefault="54F746C2" w:rsidP="54F746C2">
          <w:pPr>
            <w:pStyle w:val="Header"/>
            <w:ind w:left="-115"/>
          </w:pPr>
        </w:p>
      </w:tc>
      <w:tc>
        <w:tcPr>
          <w:tcW w:w="3120" w:type="dxa"/>
        </w:tcPr>
        <w:p w14:paraId="3A6D5ACF" w14:textId="12AD6323" w:rsidR="54F746C2" w:rsidRDefault="54F746C2" w:rsidP="54F746C2">
          <w:pPr>
            <w:pStyle w:val="Header"/>
            <w:jc w:val="center"/>
          </w:pPr>
        </w:p>
      </w:tc>
      <w:tc>
        <w:tcPr>
          <w:tcW w:w="3120" w:type="dxa"/>
        </w:tcPr>
        <w:p w14:paraId="4315999B" w14:textId="68A6956F" w:rsidR="54F746C2" w:rsidRDefault="54F746C2" w:rsidP="54F746C2">
          <w:pPr>
            <w:pStyle w:val="Header"/>
            <w:ind w:right="-115"/>
            <w:jc w:val="right"/>
          </w:pPr>
        </w:p>
      </w:tc>
    </w:tr>
  </w:tbl>
  <w:p w14:paraId="774D1F98" w14:textId="1939E0B6" w:rsidR="54F746C2" w:rsidRDefault="54F746C2" w:rsidP="54F746C2">
    <w:pPr>
      <w:pStyle w:val="Header"/>
    </w:pPr>
  </w:p>
</w:hdr>
</file>

<file path=word/intelligence2.xml><?xml version="1.0" encoding="utf-8"?>
<int2:intelligence xmlns:int2="http://schemas.microsoft.com/office/intelligence/2020/intelligence" xmlns:oel="http://schemas.microsoft.com/office/2019/extlst">
  <int2:observations>
    <int2:textHash int2:hashCode="XWy70p+/AzvBuh" int2:id="zwziLXeX">
      <int2:state int2:value="Rejected" int2:type="LegacyProofing"/>
    </int2:textHash>
    <int2:bookmark int2:bookmarkName="_Int_YpFqURlm" int2:invalidationBookmarkName="" int2:hashCode="1PRUv7EiKTQ2Bx" int2:id="0Fy07Tv8">
      <int2:state int2:value="Rejected" int2:type="AugLoop_Text_Critique"/>
    </int2:bookmark>
    <int2:bookmark int2:bookmarkName="_Int_UMQot1Yp" int2:invalidationBookmarkName="" int2:hashCode="Hw+ZEb7bXXX5ow" int2:id="ehr0mSW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F3A1F"/>
    <w:multiLevelType w:val="hybridMultilevel"/>
    <w:tmpl w:val="BD747C3E"/>
    <w:lvl w:ilvl="0" w:tplc="C44C46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754ECF7"/>
    <w:multiLevelType w:val="hybridMultilevel"/>
    <w:tmpl w:val="CE645690"/>
    <w:lvl w:ilvl="0" w:tplc="68282EE0">
      <w:start w:val="1"/>
      <w:numFmt w:val="lowerLetter"/>
      <w:lvlText w:val="%1."/>
      <w:lvlJc w:val="left"/>
      <w:pPr>
        <w:ind w:left="720" w:hanging="360"/>
      </w:pPr>
    </w:lvl>
    <w:lvl w:ilvl="1" w:tplc="9CEEBEC2">
      <w:start w:val="1"/>
      <w:numFmt w:val="lowerLetter"/>
      <w:lvlText w:val="%2."/>
      <w:lvlJc w:val="left"/>
      <w:pPr>
        <w:ind w:left="1440" w:hanging="360"/>
      </w:pPr>
    </w:lvl>
    <w:lvl w:ilvl="2" w:tplc="B82CF9E4">
      <w:start w:val="1"/>
      <w:numFmt w:val="lowerRoman"/>
      <w:lvlText w:val="%3."/>
      <w:lvlJc w:val="right"/>
      <w:pPr>
        <w:ind w:left="2160" w:hanging="180"/>
      </w:pPr>
    </w:lvl>
    <w:lvl w:ilvl="3" w:tplc="566AAAAA">
      <w:start w:val="1"/>
      <w:numFmt w:val="decimal"/>
      <w:lvlText w:val="%4."/>
      <w:lvlJc w:val="left"/>
      <w:pPr>
        <w:ind w:left="2880" w:hanging="360"/>
      </w:pPr>
    </w:lvl>
    <w:lvl w:ilvl="4" w:tplc="D200DD6A">
      <w:start w:val="1"/>
      <w:numFmt w:val="lowerLetter"/>
      <w:lvlText w:val="%5."/>
      <w:lvlJc w:val="left"/>
      <w:pPr>
        <w:ind w:left="3600" w:hanging="360"/>
      </w:pPr>
    </w:lvl>
    <w:lvl w:ilvl="5" w:tplc="EAF20124">
      <w:start w:val="1"/>
      <w:numFmt w:val="lowerRoman"/>
      <w:lvlText w:val="%6."/>
      <w:lvlJc w:val="right"/>
      <w:pPr>
        <w:ind w:left="4320" w:hanging="180"/>
      </w:pPr>
    </w:lvl>
    <w:lvl w:ilvl="6" w:tplc="1C649EBE">
      <w:start w:val="1"/>
      <w:numFmt w:val="decimal"/>
      <w:lvlText w:val="%7."/>
      <w:lvlJc w:val="left"/>
      <w:pPr>
        <w:ind w:left="5040" w:hanging="360"/>
      </w:pPr>
    </w:lvl>
    <w:lvl w:ilvl="7" w:tplc="491E9790">
      <w:start w:val="1"/>
      <w:numFmt w:val="lowerLetter"/>
      <w:lvlText w:val="%8."/>
      <w:lvlJc w:val="left"/>
      <w:pPr>
        <w:ind w:left="5760" w:hanging="360"/>
      </w:pPr>
    </w:lvl>
    <w:lvl w:ilvl="8" w:tplc="1E00560A">
      <w:start w:val="1"/>
      <w:numFmt w:val="lowerRoman"/>
      <w:lvlText w:val="%9."/>
      <w:lvlJc w:val="right"/>
      <w:pPr>
        <w:ind w:left="6480" w:hanging="180"/>
      </w:pPr>
    </w:lvl>
  </w:abstractNum>
  <w:abstractNum w:abstractNumId="2" w15:restartNumberingAfterBreak="0">
    <w:nsid w:val="478908A1"/>
    <w:multiLevelType w:val="hybridMultilevel"/>
    <w:tmpl w:val="542C8104"/>
    <w:lvl w:ilvl="0" w:tplc="6624D51A">
      <w:start w:val="1"/>
      <w:numFmt w:val="lowerLetter"/>
      <w:lvlText w:val="%1)"/>
      <w:lvlJc w:val="left"/>
      <w:pPr>
        <w:ind w:left="1080" w:hanging="360"/>
      </w:pPr>
    </w:lvl>
    <w:lvl w:ilvl="1" w:tplc="03B45222" w:tentative="1">
      <w:start w:val="1"/>
      <w:numFmt w:val="lowerLetter"/>
      <w:lvlText w:val="%2."/>
      <w:lvlJc w:val="left"/>
      <w:pPr>
        <w:ind w:left="1800" w:hanging="360"/>
      </w:pPr>
    </w:lvl>
    <w:lvl w:ilvl="2" w:tplc="5C1C32DA" w:tentative="1">
      <w:start w:val="1"/>
      <w:numFmt w:val="lowerRoman"/>
      <w:lvlText w:val="%3."/>
      <w:lvlJc w:val="right"/>
      <w:pPr>
        <w:ind w:left="2520" w:hanging="180"/>
      </w:pPr>
    </w:lvl>
    <w:lvl w:ilvl="3" w:tplc="2E40DDA8" w:tentative="1">
      <w:start w:val="1"/>
      <w:numFmt w:val="decimal"/>
      <w:lvlText w:val="%4."/>
      <w:lvlJc w:val="left"/>
      <w:pPr>
        <w:ind w:left="3240" w:hanging="360"/>
      </w:pPr>
    </w:lvl>
    <w:lvl w:ilvl="4" w:tplc="13F4D3E6" w:tentative="1">
      <w:start w:val="1"/>
      <w:numFmt w:val="lowerLetter"/>
      <w:lvlText w:val="%5."/>
      <w:lvlJc w:val="left"/>
      <w:pPr>
        <w:ind w:left="3960" w:hanging="360"/>
      </w:pPr>
    </w:lvl>
    <w:lvl w:ilvl="5" w:tplc="D1902DB2" w:tentative="1">
      <w:start w:val="1"/>
      <w:numFmt w:val="lowerRoman"/>
      <w:lvlText w:val="%6."/>
      <w:lvlJc w:val="right"/>
      <w:pPr>
        <w:ind w:left="4680" w:hanging="180"/>
      </w:pPr>
    </w:lvl>
    <w:lvl w:ilvl="6" w:tplc="7E0AB952" w:tentative="1">
      <w:start w:val="1"/>
      <w:numFmt w:val="decimal"/>
      <w:lvlText w:val="%7."/>
      <w:lvlJc w:val="left"/>
      <w:pPr>
        <w:ind w:left="5400" w:hanging="360"/>
      </w:pPr>
    </w:lvl>
    <w:lvl w:ilvl="7" w:tplc="26BECC2E" w:tentative="1">
      <w:start w:val="1"/>
      <w:numFmt w:val="lowerLetter"/>
      <w:lvlText w:val="%8."/>
      <w:lvlJc w:val="left"/>
      <w:pPr>
        <w:ind w:left="6120" w:hanging="360"/>
      </w:pPr>
    </w:lvl>
    <w:lvl w:ilvl="8" w:tplc="AC281A3C" w:tentative="1">
      <w:start w:val="1"/>
      <w:numFmt w:val="lowerRoman"/>
      <w:lvlText w:val="%9."/>
      <w:lvlJc w:val="right"/>
      <w:pPr>
        <w:ind w:left="6840" w:hanging="180"/>
      </w:pPr>
    </w:lvl>
  </w:abstractNum>
  <w:abstractNum w:abstractNumId="3" w15:restartNumberingAfterBreak="0">
    <w:nsid w:val="584FEBDD"/>
    <w:multiLevelType w:val="hybridMultilevel"/>
    <w:tmpl w:val="4FB0A3A0"/>
    <w:lvl w:ilvl="0" w:tplc="E26276BC">
      <w:start w:val="1"/>
      <w:numFmt w:val="upperRoman"/>
      <w:lvlText w:val="%1."/>
      <w:lvlJc w:val="left"/>
      <w:pPr>
        <w:ind w:left="1080" w:hanging="360"/>
      </w:pPr>
    </w:lvl>
    <w:lvl w:ilvl="1" w:tplc="9466831A">
      <w:start w:val="1"/>
      <w:numFmt w:val="lowerLetter"/>
      <w:lvlText w:val="%2."/>
      <w:lvlJc w:val="left"/>
      <w:pPr>
        <w:ind w:left="1800" w:hanging="360"/>
      </w:pPr>
    </w:lvl>
    <w:lvl w:ilvl="2" w:tplc="EDD21E4A">
      <w:start w:val="1"/>
      <w:numFmt w:val="lowerRoman"/>
      <w:lvlText w:val="%3."/>
      <w:lvlJc w:val="right"/>
      <w:pPr>
        <w:ind w:left="2520" w:hanging="180"/>
      </w:pPr>
    </w:lvl>
    <w:lvl w:ilvl="3" w:tplc="6EF067D0">
      <w:start w:val="1"/>
      <w:numFmt w:val="decimal"/>
      <w:lvlText w:val="%4."/>
      <w:lvlJc w:val="left"/>
      <w:pPr>
        <w:ind w:left="3240" w:hanging="360"/>
      </w:pPr>
    </w:lvl>
    <w:lvl w:ilvl="4" w:tplc="08C23E78">
      <w:start w:val="1"/>
      <w:numFmt w:val="lowerLetter"/>
      <w:lvlText w:val="%5."/>
      <w:lvlJc w:val="left"/>
      <w:pPr>
        <w:ind w:left="3960" w:hanging="360"/>
      </w:pPr>
    </w:lvl>
    <w:lvl w:ilvl="5" w:tplc="ECF619E0">
      <w:start w:val="1"/>
      <w:numFmt w:val="lowerRoman"/>
      <w:lvlText w:val="%6."/>
      <w:lvlJc w:val="right"/>
      <w:pPr>
        <w:ind w:left="4680" w:hanging="180"/>
      </w:pPr>
    </w:lvl>
    <w:lvl w:ilvl="6" w:tplc="0ABC1CD4">
      <w:start w:val="1"/>
      <w:numFmt w:val="decimal"/>
      <w:lvlText w:val="%7."/>
      <w:lvlJc w:val="left"/>
      <w:pPr>
        <w:ind w:left="5400" w:hanging="360"/>
      </w:pPr>
    </w:lvl>
    <w:lvl w:ilvl="7" w:tplc="4940B4BE">
      <w:start w:val="1"/>
      <w:numFmt w:val="lowerLetter"/>
      <w:lvlText w:val="%8."/>
      <w:lvlJc w:val="left"/>
      <w:pPr>
        <w:ind w:left="6120" w:hanging="360"/>
      </w:pPr>
    </w:lvl>
    <w:lvl w:ilvl="8" w:tplc="750231EC">
      <w:start w:val="1"/>
      <w:numFmt w:val="lowerRoman"/>
      <w:lvlText w:val="%9."/>
      <w:lvlJc w:val="right"/>
      <w:pPr>
        <w:ind w:left="6840" w:hanging="180"/>
      </w:pPr>
    </w:lvl>
  </w:abstractNum>
  <w:num w:numId="1" w16cid:durableId="1510176638">
    <w:abstractNumId w:val="1"/>
  </w:num>
  <w:num w:numId="2" w16cid:durableId="121386705">
    <w:abstractNumId w:val="3"/>
  </w:num>
  <w:num w:numId="3" w16cid:durableId="1672757253">
    <w:abstractNumId w:val="0"/>
  </w:num>
  <w:num w:numId="4" w16cid:durableId="42913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N7CwsDAyMLI0NDZT0lEKTi0uzszPAykwrAUANnJLBSwAAAA="/>
  </w:docVars>
  <w:rsids>
    <w:rsidRoot w:val="002B04CB"/>
    <w:rsid w:val="00004F53"/>
    <w:rsid w:val="000109C4"/>
    <w:rsid w:val="00011D28"/>
    <w:rsid w:val="00011FD8"/>
    <w:rsid w:val="00017C90"/>
    <w:rsid w:val="000204BD"/>
    <w:rsid w:val="00036412"/>
    <w:rsid w:val="00037CC8"/>
    <w:rsid w:val="000406E5"/>
    <w:rsid w:val="00041689"/>
    <w:rsid w:val="00041FB2"/>
    <w:rsid w:val="00043D58"/>
    <w:rsid w:val="00043FCB"/>
    <w:rsid w:val="00045C96"/>
    <w:rsid w:val="00053E0A"/>
    <w:rsid w:val="000606D3"/>
    <w:rsid w:val="00067C8A"/>
    <w:rsid w:val="0007153F"/>
    <w:rsid w:val="000734F4"/>
    <w:rsid w:val="00080B71"/>
    <w:rsid w:val="0008115E"/>
    <w:rsid w:val="000A2174"/>
    <w:rsid w:val="000A7A32"/>
    <w:rsid w:val="000B19C3"/>
    <w:rsid w:val="000B25F7"/>
    <w:rsid w:val="000B3AAD"/>
    <w:rsid w:val="000C7E1C"/>
    <w:rsid w:val="00103DA6"/>
    <w:rsid w:val="00110A6B"/>
    <w:rsid w:val="00114A61"/>
    <w:rsid w:val="00115415"/>
    <w:rsid w:val="00124B75"/>
    <w:rsid w:val="00135BCB"/>
    <w:rsid w:val="0013690E"/>
    <w:rsid w:val="00140D8D"/>
    <w:rsid w:val="00141C19"/>
    <w:rsid w:val="00143927"/>
    <w:rsid w:val="00153B08"/>
    <w:rsid w:val="00175397"/>
    <w:rsid w:val="001B6B96"/>
    <w:rsid w:val="001C4833"/>
    <w:rsid w:val="001E0901"/>
    <w:rsid w:val="001E0C58"/>
    <w:rsid w:val="001F49FB"/>
    <w:rsid w:val="0020A40A"/>
    <w:rsid w:val="00210122"/>
    <w:rsid w:val="00212FF4"/>
    <w:rsid w:val="0022663B"/>
    <w:rsid w:val="002279C3"/>
    <w:rsid w:val="00231941"/>
    <w:rsid w:val="00232A71"/>
    <w:rsid w:val="00245297"/>
    <w:rsid w:val="00251854"/>
    <w:rsid w:val="00270E91"/>
    <w:rsid w:val="00292CBD"/>
    <w:rsid w:val="00295A53"/>
    <w:rsid w:val="002B04CB"/>
    <w:rsid w:val="002B4016"/>
    <w:rsid w:val="002F09CD"/>
    <w:rsid w:val="002F539D"/>
    <w:rsid w:val="002F73A1"/>
    <w:rsid w:val="003024FA"/>
    <w:rsid w:val="00305F0E"/>
    <w:rsid w:val="00322ED5"/>
    <w:rsid w:val="0032CA09"/>
    <w:rsid w:val="00333B3A"/>
    <w:rsid w:val="0034453B"/>
    <w:rsid w:val="00385ED0"/>
    <w:rsid w:val="00387BBA"/>
    <w:rsid w:val="00390ED9"/>
    <w:rsid w:val="00391D5D"/>
    <w:rsid w:val="00393380"/>
    <w:rsid w:val="003B0857"/>
    <w:rsid w:val="003B08FB"/>
    <w:rsid w:val="003B3569"/>
    <w:rsid w:val="003B5B5B"/>
    <w:rsid w:val="003C58ED"/>
    <w:rsid w:val="003D6A42"/>
    <w:rsid w:val="003E37AD"/>
    <w:rsid w:val="003F698B"/>
    <w:rsid w:val="003FD114"/>
    <w:rsid w:val="004038F3"/>
    <w:rsid w:val="00406F0D"/>
    <w:rsid w:val="0040735C"/>
    <w:rsid w:val="0041025E"/>
    <w:rsid w:val="00416E98"/>
    <w:rsid w:val="00423722"/>
    <w:rsid w:val="004267E9"/>
    <w:rsid w:val="00440614"/>
    <w:rsid w:val="00440AB2"/>
    <w:rsid w:val="00454E32"/>
    <w:rsid w:val="00457442"/>
    <w:rsid w:val="004716EB"/>
    <w:rsid w:val="00475A34"/>
    <w:rsid w:val="004807CC"/>
    <w:rsid w:val="00487DB1"/>
    <w:rsid w:val="00493523"/>
    <w:rsid w:val="004963C2"/>
    <w:rsid w:val="004B09E0"/>
    <w:rsid w:val="004B5612"/>
    <w:rsid w:val="004B9EE9"/>
    <w:rsid w:val="004C1F88"/>
    <w:rsid w:val="004C4412"/>
    <w:rsid w:val="004D75E2"/>
    <w:rsid w:val="004D7F86"/>
    <w:rsid w:val="004F79DA"/>
    <w:rsid w:val="005153F1"/>
    <w:rsid w:val="00516AC8"/>
    <w:rsid w:val="00527FCA"/>
    <w:rsid w:val="00534F9C"/>
    <w:rsid w:val="005365C5"/>
    <w:rsid w:val="00541654"/>
    <w:rsid w:val="00550813"/>
    <w:rsid w:val="00551BE0"/>
    <w:rsid w:val="00552554"/>
    <w:rsid w:val="00570ECD"/>
    <w:rsid w:val="0058071D"/>
    <w:rsid w:val="0058104E"/>
    <w:rsid w:val="005814D5"/>
    <w:rsid w:val="00585017"/>
    <w:rsid w:val="005862AF"/>
    <w:rsid w:val="00595A9A"/>
    <w:rsid w:val="005A45E0"/>
    <w:rsid w:val="005D1A0A"/>
    <w:rsid w:val="005E13DF"/>
    <w:rsid w:val="005E51AD"/>
    <w:rsid w:val="005F37D5"/>
    <w:rsid w:val="00604589"/>
    <w:rsid w:val="0060492B"/>
    <w:rsid w:val="00631399"/>
    <w:rsid w:val="0063772E"/>
    <w:rsid w:val="0065361B"/>
    <w:rsid w:val="00673294"/>
    <w:rsid w:val="00683878"/>
    <w:rsid w:val="00693479"/>
    <w:rsid w:val="006A600D"/>
    <w:rsid w:val="006B0151"/>
    <w:rsid w:val="00720E21"/>
    <w:rsid w:val="00724921"/>
    <w:rsid w:val="007300D8"/>
    <w:rsid w:val="00735ECF"/>
    <w:rsid w:val="007425ED"/>
    <w:rsid w:val="007426F2"/>
    <w:rsid w:val="007953F8"/>
    <w:rsid w:val="007B18BD"/>
    <w:rsid w:val="007B24A6"/>
    <w:rsid w:val="007B478F"/>
    <w:rsid w:val="007C1C92"/>
    <w:rsid w:val="007C64D7"/>
    <w:rsid w:val="007D601C"/>
    <w:rsid w:val="007E0E0A"/>
    <w:rsid w:val="007F44A9"/>
    <w:rsid w:val="0082472F"/>
    <w:rsid w:val="008254FD"/>
    <w:rsid w:val="0083387C"/>
    <w:rsid w:val="00843102"/>
    <w:rsid w:val="00843364"/>
    <w:rsid w:val="00850142"/>
    <w:rsid w:val="008649F9"/>
    <w:rsid w:val="00864EE0"/>
    <w:rsid w:val="0088030E"/>
    <w:rsid w:val="00881ACB"/>
    <w:rsid w:val="00884EE3"/>
    <w:rsid w:val="00893CBF"/>
    <w:rsid w:val="008A0648"/>
    <w:rsid w:val="008A08FC"/>
    <w:rsid w:val="008A171E"/>
    <w:rsid w:val="008A6410"/>
    <w:rsid w:val="008B5320"/>
    <w:rsid w:val="008B7C9E"/>
    <w:rsid w:val="008C49A2"/>
    <w:rsid w:val="008D65FF"/>
    <w:rsid w:val="008F64E4"/>
    <w:rsid w:val="00905885"/>
    <w:rsid w:val="00927183"/>
    <w:rsid w:val="00941104"/>
    <w:rsid w:val="00950DA2"/>
    <w:rsid w:val="00967A10"/>
    <w:rsid w:val="0097408F"/>
    <w:rsid w:val="00974850"/>
    <w:rsid w:val="00976736"/>
    <w:rsid w:val="00981146"/>
    <w:rsid w:val="00994A1A"/>
    <w:rsid w:val="00995EF4"/>
    <w:rsid w:val="00996281"/>
    <w:rsid w:val="009A03F7"/>
    <w:rsid w:val="009A5CFB"/>
    <w:rsid w:val="009A66BB"/>
    <w:rsid w:val="009A7B11"/>
    <w:rsid w:val="009B1C4B"/>
    <w:rsid w:val="009DFBF7"/>
    <w:rsid w:val="009E59AF"/>
    <w:rsid w:val="009F0E72"/>
    <w:rsid w:val="009F6C26"/>
    <w:rsid w:val="00A118A9"/>
    <w:rsid w:val="00A34ED7"/>
    <w:rsid w:val="00A35B94"/>
    <w:rsid w:val="00A42BD2"/>
    <w:rsid w:val="00A66AB9"/>
    <w:rsid w:val="00A740F9"/>
    <w:rsid w:val="00A8673C"/>
    <w:rsid w:val="00A957D8"/>
    <w:rsid w:val="00A97685"/>
    <w:rsid w:val="00AA09E2"/>
    <w:rsid w:val="00AF360A"/>
    <w:rsid w:val="00B01608"/>
    <w:rsid w:val="00B16CC1"/>
    <w:rsid w:val="00B21CF4"/>
    <w:rsid w:val="00B26EC3"/>
    <w:rsid w:val="00B41073"/>
    <w:rsid w:val="00B54B2E"/>
    <w:rsid w:val="00B64E2E"/>
    <w:rsid w:val="00B917DD"/>
    <w:rsid w:val="00BA6AFF"/>
    <w:rsid w:val="00BB513F"/>
    <w:rsid w:val="00BC04FE"/>
    <w:rsid w:val="00BC156D"/>
    <w:rsid w:val="00BD3814"/>
    <w:rsid w:val="00BD7D98"/>
    <w:rsid w:val="00BF8D9D"/>
    <w:rsid w:val="00C566BC"/>
    <w:rsid w:val="00C62263"/>
    <w:rsid w:val="00C70882"/>
    <w:rsid w:val="00CB6AFC"/>
    <w:rsid w:val="00CB7D8E"/>
    <w:rsid w:val="00CD7ACA"/>
    <w:rsid w:val="00CE27D8"/>
    <w:rsid w:val="00CF0A52"/>
    <w:rsid w:val="00D0350C"/>
    <w:rsid w:val="00D0EC0E"/>
    <w:rsid w:val="00D11CA8"/>
    <w:rsid w:val="00D15DF6"/>
    <w:rsid w:val="00D22122"/>
    <w:rsid w:val="00D22EB9"/>
    <w:rsid w:val="00D26083"/>
    <w:rsid w:val="00D44464"/>
    <w:rsid w:val="00D44E4B"/>
    <w:rsid w:val="00D67B1F"/>
    <w:rsid w:val="00D843D4"/>
    <w:rsid w:val="00D93C62"/>
    <w:rsid w:val="00DA0B76"/>
    <w:rsid w:val="00DA634B"/>
    <w:rsid w:val="00DD1FA5"/>
    <w:rsid w:val="00DE1774"/>
    <w:rsid w:val="00DE36D0"/>
    <w:rsid w:val="00DEAAF5"/>
    <w:rsid w:val="00DEB657"/>
    <w:rsid w:val="00E005E1"/>
    <w:rsid w:val="00E0207C"/>
    <w:rsid w:val="00E2158B"/>
    <w:rsid w:val="00E22C63"/>
    <w:rsid w:val="00E2DED4"/>
    <w:rsid w:val="00E3156C"/>
    <w:rsid w:val="00E43AC4"/>
    <w:rsid w:val="00E50889"/>
    <w:rsid w:val="00E552D5"/>
    <w:rsid w:val="00E56EF2"/>
    <w:rsid w:val="00E92580"/>
    <w:rsid w:val="00EA02AE"/>
    <w:rsid w:val="00EA2035"/>
    <w:rsid w:val="00EB2071"/>
    <w:rsid w:val="00EC063E"/>
    <w:rsid w:val="00EC2333"/>
    <w:rsid w:val="00EC4469"/>
    <w:rsid w:val="00ED3287"/>
    <w:rsid w:val="00ED6809"/>
    <w:rsid w:val="00EE5582"/>
    <w:rsid w:val="00EE7533"/>
    <w:rsid w:val="00F07826"/>
    <w:rsid w:val="00F13C78"/>
    <w:rsid w:val="00F14229"/>
    <w:rsid w:val="00F4065F"/>
    <w:rsid w:val="00F6158B"/>
    <w:rsid w:val="00F670FA"/>
    <w:rsid w:val="00F74E75"/>
    <w:rsid w:val="00F854F4"/>
    <w:rsid w:val="00F866D9"/>
    <w:rsid w:val="00F90CA9"/>
    <w:rsid w:val="00FA0E8B"/>
    <w:rsid w:val="00FA450B"/>
    <w:rsid w:val="00FB24A0"/>
    <w:rsid w:val="00FC5F03"/>
    <w:rsid w:val="00FF2468"/>
    <w:rsid w:val="00FF3E79"/>
    <w:rsid w:val="01060A31"/>
    <w:rsid w:val="010F118B"/>
    <w:rsid w:val="01380A22"/>
    <w:rsid w:val="01464927"/>
    <w:rsid w:val="014F9907"/>
    <w:rsid w:val="016986D5"/>
    <w:rsid w:val="016D0471"/>
    <w:rsid w:val="0171620A"/>
    <w:rsid w:val="017F4257"/>
    <w:rsid w:val="01806806"/>
    <w:rsid w:val="0194BB45"/>
    <w:rsid w:val="019C5B76"/>
    <w:rsid w:val="019C71E9"/>
    <w:rsid w:val="01AB3994"/>
    <w:rsid w:val="01B53962"/>
    <w:rsid w:val="01BC746B"/>
    <w:rsid w:val="01CACE8A"/>
    <w:rsid w:val="01D10D58"/>
    <w:rsid w:val="01F35BEA"/>
    <w:rsid w:val="01FC5DFF"/>
    <w:rsid w:val="022F43DB"/>
    <w:rsid w:val="024AE8F5"/>
    <w:rsid w:val="025E8041"/>
    <w:rsid w:val="025FD1FA"/>
    <w:rsid w:val="027C30A4"/>
    <w:rsid w:val="02A10ECA"/>
    <w:rsid w:val="0338424A"/>
    <w:rsid w:val="034709F5"/>
    <w:rsid w:val="034CE1FD"/>
    <w:rsid w:val="035844CC"/>
    <w:rsid w:val="038948AF"/>
    <w:rsid w:val="03A1C4AA"/>
    <w:rsid w:val="03BB035D"/>
    <w:rsid w:val="03BF6928"/>
    <w:rsid w:val="04065CCB"/>
    <w:rsid w:val="04071FAC"/>
    <w:rsid w:val="04165719"/>
    <w:rsid w:val="0436354B"/>
    <w:rsid w:val="043DAAF3"/>
    <w:rsid w:val="047277CC"/>
    <w:rsid w:val="04A63242"/>
    <w:rsid w:val="04A800CE"/>
    <w:rsid w:val="04CFB165"/>
    <w:rsid w:val="04D412AB"/>
    <w:rsid w:val="04D4320F"/>
    <w:rsid w:val="04D8B123"/>
    <w:rsid w:val="04E6FD20"/>
    <w:rsid w:val="050C0EB3"/>
    <w:rsid w:val="051620DA"/>
    <w:rsid w:val="0549A786"/>
    <w:rsid w:val="056B72DE"/>
    <w:rsid w:val="058202CA"/>
    <w:rsid w:val="05AE86E3"/>
    <w:rsid w:val="05B358BA"/>
    <w:rsid w:val="05CDE4A7"/>
    <w:rsid w:val="05F2C667"/>
    <w:rsid w:val="05F6445F"/>
    <w:rsid w:val="060B7B45"/>
    <w:rsid w:val="06197CB6"/>
    <w:rsid w:val="06223470"/>
    <w:rsid w:val="06261889"/>
    <w:rsid w:val="063BD859"/>
    <w:rsid w:val="06616FAD"/>
    <w:rsid w:val="0666A19F"/>
    <w:rsid w:val="06748D52"/>
    <w:rsid w:val="0693B111"/>
    <w:rsid w:val="069DFCE7"/>
    <w:rsid w:val="06B344E5"/>
    <w:rsid w:val="06C8C33F"/>
    <w:rsid w:val="06D3051E"/>
    <w:rsid w:val="06DB531B"/>
    <w:rsid w:val="06DCA6AF"/>
    <w:rsid w:val="06F20C66"/>
    <w:rsid w:val="06FB95CD"/>
    <w:rsid w:val="077EE876"/>
    <w:rsid w:val="07862A4E"/>
    <w:rsid w:val="0794DCB3"/>
    <w:rsid w:val="07A5B22E"/>
    <w:rsid w:val="07CA4850"/>
    <w:rsid w:val="07EA83D1"/>
    <w:rsid w:val="080977AA"/>
    <w:rsid w:val="0843AF75"/>
    <w:rsid w:val="08674B94"/>
    <w:rsid w:val="086D0353"/>
    <w:rsid w:val="08768A01"/>
    <w:rsid w:val="087889CD"/>
    <w:rsid w:val="08A97B33"/>
    <w:rsid w:val="08F46ECE"/>
    <w:rsid w:val="08F5E994"/>
    <w:rsid w:val="092217A1"/>
    <w:rsid w:val="0951E731"/>
    <w:rsid w:val="095280F5"/>
    <w:rsid w:val="09813EEB"/>
    <w:rsid w:val="098FA7E6"/>
    <w:rsid w:val="09A96F55"/>
    <w:rsid w:val="09B1CB6A"/>
    <w:rsid w:val="09B37861"/>
    <w:rsid w:val="09BCA2D9"/>
    <w:rsid w:val="09C5A35B"/>
    <w:rsid w:val="09C78650"/>
    <w:rsid w:val="09CF73D6"/>
    <w:rsid w:val="0A09441F"/>
    <w:rsid w:val="0A232E96"/>
    <w:rsid w:val="0A5722C7"/>
    <w:rsid w:val="0A6C2227"/>
    <w:rsid w:val="0A8CBF54"/>
    <w:rsid w:val="0A903F2F"/>
    <w:rsid w:val="0AAC595F"/>
    <w:rsid w:val="0AB1723C"/>
    <w:rsid w:val="0ADEEC68"/>
    <w:rsid w:val="0AEEC09F"/>
    <w:rsid w:val="0AEF9309"/>
    <w:rsid w:val="0AFADB52"/>
    <w:rsid w:val="0AFEDEE9"/>
    <w:rsid w:val="0B71C2F0"/>
    <w:rsid w:val="0B773782"/>
    <w:rsid w:val="0B788EBC"/>
    <w:rsid w:val="0B7E0B4B"/>
    <w:rsid w:val="0B829B9D"/>
    <w:rsid w:val="0B8620D7"/>
    <w:rsid w:val="0B89E705"/>
    <w:rsid w:val="0B93F269"/>
    <w:rsid w:val="0B9D1CFE"/>
    <w:rsid w:val="0B9D9171"/>
    <w:rsid w:val="0B9DF7CB"/>
    <w:rsid w:val="0BA53C5A"/>
    <w:rsid w:val="0BB986FE"/>
    <w:rsid w:val="0BD26D8C"/>
    <w:rsid w:val="0C001C4B"/>
    <w:rsid w:val="0C395407"/>
    <w:rsid w:val="0C482560"/>
    <w:rsid w:val="0C8A21B7"/>
    <w:rsid w:val="0C8E0FE7"/>
    <w:rsid w:val="0C988C52"/>
    <w:rsid w:val="0CAA7413"/>
    <w:rsid w:val="0CDDFA0F"/>
    <w:rsid w:val="0D2641A2"/>
    <w:rsid w:val="0D3BB403"/>
    <w:rsid w:val="0D54E883"/>
    <w:rsid w:val="0D67A7D9"/>
    <w:rsid w:val="0D69818E"/>
    <w:rsid w:val="0D69EAB0"/>
    <w:rsid w:val="0DA798BA"/>
    <w:rsid w:val="0DAE1047"/>
    <w:rsid w:val="0DB38D6D"/>
    <w:rsid w:val="0DBA2F47"/>
    <w:rsid w:val="0DCBFE3E"/>
    <w:rsid w:val="0DD14B21"/>
    <w:rsid w:val="0E0AA9FC"/>
    <w:rsid w:val="0E14F3B2"/>
    <w:rsid w:val="0E25F218"/>
    <w:rsid w:val="0E26E5AF"/>
    <w:rsid w:val="0E5E25A8"/>
    <w:rsid w:val="0E621F23"/>
    <w:rsid w:val="0E6D1EB1"/>
    <w:rsid w:val="0E964E7C"/>
    <w:rsid w:val="0E97C5AD"/>
    <w:rsid w:val="0E99147E"/>
    <w:rsid w:val="0EC65021"/>
    <w:rsid w:val="0ED0C34F"/>
    <w:rsid w:val="0ED2F7AA"/>
    <w:rsid w:val="0ED48965"/>
    <w:rsid w:val="0ED56E54"/>
    <w:rsid w:val="0F02AC45"/>
    <w:rsid w:val="0F1E36A4"/>
    <w:rsid w:val="0F224AE6"/>
    <w:rsid w:val="0F3FFE92"/>
    <w:rsid w:val="0F444584"/>
    <w:rsid w:val="0F5D1E7F"/>
    <w:rsid w:val="0F613980"/>
    <w:rsid w:val="0F75B8BC"/>
    <w:rsid w:val="0F7B49E8"/>
    <w:rsid w:val="0F99F7D6"/>
    <w:rsid w:val="0FAD0331"/>
    <w:rsid w:val="0FADD454"/>
    <w:rsid w:val="100E8724"/>
    <w:rsid w:val="102FC576"/>
    <w:rsid w:val="105B8275"/>
    <w:rsid w:val="105D3F53"/>
    <w:rsid w:val="106D3008"/>
    <w:rsid w:val="108CC024"/>
    <w:rsid w:val="109DFAFB"/>
    <w:rsid w:val="10A5E881"/>
    <w:rsid w:val="10A66EFA"/>
    <w:rsid w:val="10F4DA21"/>
    <w:rsid w:val="11171A49"/>
    <w:rsid w:val="111DF44A"/>
    <w:rsid w:val="11202FFA"/>
    <w:rsid w:val="1120A144"/>
    <w:rsid w:val="1122969C"/>
    <w:rsid w:val="112D32D0"/>
    <w:rsid w:val="11456226"/>
    <w:rsid w:val="114F34C8"/>
    <w:rsid w:val="115B5562"/>
    <w:rsid w:val="11AF894D"/>
    <w:rsid w:val="11C847D8"/>
    <w:rsid w:val="11CF74B7"/>
    <w:rsid w:val="11ED5C07"/>
    <w:rsid w:val="11F9B2C5"/>
    <w:rsid w:val="120F2BBA"/>
    <w:rsid w:val="1240E771"/>
    <w:rsid w:val="12423F5B"/>
    <w:rsid w:val="12480C40"/>
    <w:rsid w:val="12615E1D"/>
    <w:rsid w:val="1262686E"/>
    <w:rsid w:val="128D8BC3"/>
    <w:rsid w:val="12AB375B"/>
    <w:rsid w:val="12BA368D"/>
    <w:rsid w:val="12BB9F0A"/>
    <w:rsid w:val="12C3B520"/>
    <w:rsid w:val="12CC5FD5"/>
    <w:rsid w:val="12D41313"/>
    <w:rsid w:val="12F6B2A9"/>
    <w:rsid w:val="132EC52A"/>
    <w:rsid w:val="1343035F"/>
    <w:rsid w:val="135214BC"/>
    <w:rsid w:val="1360DDD9"/>
    <w:rsid w:val="136CC257"/>
    <w:rsid w:val="1378744E"/>
    <w:rsid w:val="137891D1"/>
    <w:rsid w:val="1381F593"/>
    <w:rsid w:val="138AC342"/>
    <w:rsid w:val="13C460E6"/>
    <w:rsid w:val="13C781A1"/>
    <w:rsid w:val="13D418DC"/>
    <w:rsid w:val="1422CEF1"/>
    <w:rsid w:val="142C7AE3"/>
    <w:rsid w:val="144CCD21"/>
    <w:rsid w:val="148DC249"/>
    <w:rsid w:val="14D3437E"/>
    <w:rsid w:val="14F96A88"/>
    <w:rsid w:val="15003002"/>
    <w:rsid w:val="15312978"/>
    <w:rsid w:val="153618E4"/>
    <w:rsid w:val="15371DD8"/>
    <w:rsid w:val="153D2819"/>
    <w:rsid w:val="1549D207"/>
    <w:rsid w:val="158E6A26"/>
    <w:rsid w:val="15A79283"/>
    <w:rsid w:val="15C31C28"/>
    <w:rsid w:val="15CB9277"/>
    <w:rsid w:val="15CE7299"/>
    <w:rsid w:val="15DA7977"/>
    <w:rsid w:val="15EF9302"/>
    <w:rsid w:val="161D23EF"/>
    <w:rsid w:val="1622A0E0"/>
    <w:rsid w:val="162835A5"/>
    <w:rsid w:val="166F3204"/>
    <w:rsid w:val="1674CBFF"/>
    <w:rsid w:val="16CF61E8"/>
    <w:rsid w:val="16FC39A5"/>
    <w:rsid w:val="17641BA5"/>
    <w:rsid w:val="1769A111"/>
    <w:rsid w:val="176BD497"/>
    <w:rsid w:val="17753891"/>
    <w:rsid w:val="17865BCD"/>
    <w:rsid w:val="179AD6B2"/>
    <w:rsid w:val="17A8388A"/>
    <w:rsid w:val="17B233D7"/>
    <w:rsid w:val="17BD6F70"/>
    <w:rsid w:val="17C0A794"/>
    <w:rsid w:val="17C84534"/>
    <w:rsid w:val="17E3103F"/>
    <w:rsid w:val="17EB7C82"/>
    <w:rsid w:val="17F1D2AB"/>
    <w:rsid w:val="17F2EE41"/>
    <w:rsid w:val="180A0142"/>
    <w:rsid w:val="18109C60"/>
    <w:rsid w:val="18142C8C"/>
    <w:rsid w:val="1816AA7E"/>
    <w:rsid w:val="18246E07"/>
    <w:rsid w:val="18349419"/>
    <w:rsid w:val="183CA54C"/>
    <w:rsid w:val="1877DDF9"/>
    <w:rsid w:val="187D75B1"/>
    <w:rsid w:val="188586AF"/>
    <w:rsid w:val="188ABBB1"/>
    <w:rsid w:val="18B9AD77"/>
    <w:rsid w:val="18C292E0"/>
    <w:rsid w:val="18CD4913"/>
    <w:rsid w:val="18DC3468"/>
    <w:rsid w:val="18F42227"/>
    <w:rsid w:val="18FFEC06"/>
    <w:rsid w:val="1901B523"/>
    <w:rsid w:val="19222C2E"/>
    <w:rsid w:val="192CBCDF"/>
    <w:rsid w:val="195907D4"/>
    <w:rsid w:val="198BE99B"/>
    <w:rsid w:val="19917696"/>
    <w:rsid w:val="199315A7"/>
    <w:rsid w:val="1995ABC0"/>
    <w:rsid w:val="19A119D8"/>
    <w:rsid w:val="19B68E3D"/>
    <w:rsid w:val="19C35451"/>
    <w:rsid w:val="19C84C1E"/>
    <w:rsid w:val="19D2CF97"/>
    <w:rsid w:val="19D45CC9"/>
    <w:rsid w:val="19E87CA4"/>
    <w:rsid w:val="19E8F56F"/>
    <w:rsid w:val="19FC356B"/>
    <w:rsid w:val="1A09C7E3"/>
    <w:rsid w:val="1A4489C3"/>
    <w:rsid w:val="1A58A3B4"/>
    <w:rsid w:val="1A723DF1"/>
    <w:rsid w:val="1A92EB78"/>
    <w:rsid w:val="1A958BD3"/>
    <w:rsid w:val="1A9BED4A"/>
    <w:rsid w:val="1AC1644B"/>
    <w:rsid w:val="1AEE0E80"/>
    <w:rsid w:val="1AFE8E7C"/>
    <w:rsid w:val="1B013D76"/>
    <w:rsid w:val="1B272C8C"/>
    <w:rsid w:val="1B2DB145"/>
    <w:rsid w:val="1B432CE7"/>
    <w:rsid w:val="1B524A21"/>
    <w:rsid w:val="1B5A3F74"/>
    <w:rsid w:val="1B702D2A"/>
    <w:rsid w:val="1B7656FD"/>
    <w:rsid w:val="1B76742C"/>
    <w:rsid w:val="1B7F850C"/>
    <w:rsid w:val="1B880AD4"/>
    <w:rsid w:val="1B891A1E"/>
    <w:rsid w:val="1BA3F4A6"/>
    <w:rsid w:val="1BB6826B"/>
    <w:rsid w:val="1BE0ADA2"/>
    <w:rsid w:val="1BEC8534"/>
    <w:rsid w:val="1BF14EA1"/>
    <w:rsid w:val="1C08C3C4"/>
    <w:rsid w:val="1C0E0E52"/>
    <w:rsid w:val="1C2D6A2F"/>
    <w:rsid w:val="1C48B1FD"/>
    <w:rsid w:val="1C5FCF60"/>
    <w:rsid w:val="1C7E81BB"/>
    <w:rsid w:val="1C86A5E9"/>
    <w:rsid w:val="1CAF28B3"/>
    <w:rsid w:val="1CD9AC72"/>
    <w:rsid w:val="1CE551B6"/>
    <w:rsid w:val="1CF77988"/>
    <w:rsid w:val="1CF8F404"/>
    <w:rsid w:val="1D04D267"/>
    <w:rsid w:val="1D0BFD8B"/>
    <w:rsid w:val="1D0FE5DB"/>
    <w:rsid w:val="1D4589B0"/>
    <w:rsid w:val="1D5B0B77"/>
    <w:rsid w:val="1D5EF034"/>
    <w:rsid w:val="1D6036FA"/>
    <w:rsid w:val="1D60563B"/>
    <w:rsid w:val="1D6983D8"/>
    <w:rsid w:val="1D8127E7"/>
    <w:rsid w:val="1DA9D161"/>
    <w:rsid w:val="1DBE4684"/>
    <w:rsid w:val="1DC5010A"/>
    <w:rsid w:val="1DD5149B"/>
    <w:rsid w:val="1DDB30AB"/>
    <w:rsid w:val="1DDBCAE6"/>
    <w:rsid w:val="1DF125BD"/>
    <w:rsid w:val="1DFE51B1"/>
    <w:rsid w:val="1E0A04DB"/>
    <w:rsid w:val="1E0E33C4"/>
    <w:rsid w:val="1E16EB1E"/>
    <w:rsid w:val="1E1A7D5F"/>
    <w:rsid w:val="1E1BD9D3"/>
    <w:rsid w:val="1E3E72C7"/>
    <w:rsid w:val="1E44C915"/>
    <w:rsid w:val="1E5FA9DE"/>
    <w:rsid w:val="1E88CEDE"/>
    <w:rsid w:val="1EA7CDEC"/>
    <w:rsid w:val="1EB4D20E"/>
    <w:rsid w:val="1EC23246"/>
    <w:rsid w:val="1ED18CF3"/>
    <w:rsid w:val="1ED9FD7C"/>
    <w:rsid w:val="1EE9E884"/>
    <w:rsid w:val="1EEA1BBB"/>
    <w:rsid w:val="1EF15215"/>
    <w:rsid w:val="1F06FFEE"/>
    <w:rsid w:val="1F19BA64"/>
    <w:rsid w:val="1F29DB72"/>
    <w:rsid w:val="1F5A6C2E"/>
    <w:rsid w:val="1F683360"/>
    <w:rsid w:val="1F9A2212"/>
    <w:rsid w:val="1FA4DE30"/>
    <w:rsid w:val="1FCD2BE4"/>
    <w:rsid w:val="1FD76B58"/>
    <w:rsid w:val="1FE6C975"/>
    <w:rsid w:val="201FE446"/>
    <w:rsid w:val="202EE282"/>
    <w:rsid w:val="2062CBCF"/>
    <w:rsid w:val="207415B2"/>
    <w:rsid w:val="20861659"/>
    <w:rsid w:val="209B6061"/>
    <w:rsid w:val="210F06D4"/>
    <w:rsid w:val="2117F85C"/>
    <w:rsid w:val="212083D6"/>
    <w:rsid w:val="214B19D8"/>
    <w:rsid w:val="215B9C5B"/>
    <w:rsid w:val="2168659B"/>
    <w:rsid w:val="21694403"/>
    <w:rsid w:val="2176971E"/>
    <w:rsid w:val="21912219"/>
    <w:rsid w:val="21A9C34B"/>
    <w:rsid w:val="21BB2047"/>
    <w:rsid w:val="21C4DFC0"/>
    <w:rsid w:val="21CC8513"/>
    <w:rsid w:val="21F3D68E"/>
    <w:rsid w:val="22127B4E"/>
    <w:rsid w:val="2212F713"/>
    <w:rsid w:val="22203CDB"/>
    <w:rsid w:val="22656EC5"/>
    <w:rsid w:val="227F7CFA"/>
    <w:rsid w:val="228ECA2E"/>
    <w:rsid w:val="2296D755"/>
    <w:rsid w:val="22A35413"/>
    <w:rsid w:val="22B10D3A"/>
    <w:rsid w:val="22D73766"/>
    <w:rsid w:val="22F76CBC"/>
    <w:rsid w:val="233587C8"/>
    <w:rsid w:val="2370AB81"/>
    <w:rsid w:val="23895668"/>
    <w:rsid w:val="238F6CAD"/>
    <w:rsid w:val="23A54E33"/>
    <w:rsid w:val="23A96E36"/>
    <w:rsid w:val="23C53C71"/>
    <w:rsid w:val="23D00D9B"/>
    <w:rsid w:val="23DFDFDC"/>
    <w:rsid w:val="23E19922"/>
    <w:rsid w:val="23E7BE4B"/>
    <w:rsid w:val="23FA6F64"/>
    <w:rsid w:val="2408A671"/>
    <w:rsid w:val="2439B091"/>
    <w:rsid w:val="2479465F"/>
    <w:rsid w:val="24864186"/>
    <w:rsid w:val="2489809A"/>
    <w:rsid w:val="24933D1D"/>
    <w:rsid w:val="24A67B32"/>
    <w:rsid w:val="24AECD3B"/>
    <w:rsid w:val="24E0C6E0"/>
    <w:rsid w:val="250C9EAC"/>
    <w:rsid w:val="250D3EF5"/>
    <w:rsid w:val="2518A417"/>
    <w:rsid w:val="253E84D1"/>
    <w:rsid w:val="2540F5C9"/>
    <w:rsid w:val="256B4394"/>
    <w:rsid w:val="25965A3E"/>
    <w:rsid w:val="25C305FA"/>
    <w:rsid w:val="25C66AF0"/>
    <w:rsid w:val="25C6C70E"/>
    <w:rsid w:val="25CDE181"/>
    <w:rsid w:val="25EF2AE0"/>
    <w:rsid w:val="25F4665E"/>
    <w:rsid w:val="260119A3"/>
    <w:rsid w:val="264F4E75"/>
    <w:rsid w:val="266184B5"/>
    <w:rsid w:val="266A9E7D"/>
    <w:rsid w:val="26729C86"/>
    <w:rsid w:val="26859913"/>
    <w:rsid w:val="26A3EFED"/>
    <w:rsid w:val="26A7C085"/>
    <w:rsid w:val="26ACE3E4"/>
    <w:rsid w:val="26AEF80A"/>
    <w:rsid w:val="26C237B3"/>
    <w:rsid w:val="26C8FCEE"/>
    <w:rsid w:val="26CEE4B2"/>
    <w:rsid w:val="26E35736"/>
    <w:rsid w:val="26F323E9"/>
    <w:rsid w:val="26FD2689"/>
    <w:rsid w:val="2708ED0E"/>
    <w:rsid w:val="271DC375"/>
    <w:rsid w:val="2738A5D4"/>
    <w:rsid w:val="2738DFE8"/>
    <w:rsid w:val="27493EFB"/>
    <w:rsid w:val="27623B51"/>
    <w:rsid w:val="27755D64"/>
    <w:rsid w:val="27780074"/>
    <w:rsid w:val="277896B5"/>
    <w:rsid w:val="27847E5D"/>
    <w:rsid w:val="279EB53E"/>
    <w:rsid w:val="279EC9E8"/>
    <w:rsid w:val="27D059D4"/>
    <w:rsid w:val="28066EDE"/>
    <w:rsid w:val="282E3108"/>
    <w:rsid w:val="2838BAD0"/>
    <w:rsid w:val="284390E6"/>
    <w:rsid w:val="2844DFB7"/>
    <w:rsid w:val="28530017"/>
    <w:rsid w:val="2854DA05"/>
    <w:rsid w:val="285CC78B"/>
    <w:rsid w:val="286AB513"/>
    <w:rsid w:val="286D6049"/>
    <w:rsid w:val="28754EF5"/>
    <w:rsid w:val="28905DF5"/>
    <w:rsid w:val="2898F6EA"/>
    <w:rsid w:val="289CF2F9"/>
    <w:rsid w:val="28B1EC30"/>
    <w:rsid w:val="28C71E30"/>
    <w:rsid w:val="28C97D2D"/>
    <w:rsid w:val="28D2B219"/>
    <w:rsid w:val="28E70D1A"/>
    <w:rsid w:val="2904BF57"/>
    <w:rsid w:val="2939459E"/>
    <w:rsid w:val="296BC600"/>
    <w:rsid w:val="2978CFDC"/>
    <w:rsid w:val="2981256E"/>
    <w:rsid w:val="2990099B"/>
    <w:rsid w:val="29A0F791"/>
    <w:rsid w:val="29AEDB9F"/>
    <w:rsid w:val="29B5D9CD"/>
    <w:rsid w:val="29C0252E"/>
    <w:rsid w:val="29C12CD4"/>
    <w:rsid w:val="29D79F38"/>
    <w:rsid w:val="29F95017"/>
    <w:rsid w:val="2A38C35A"/>
    <w:rsid w:val="2A403AC2"/>
    <w:rsid w:val="2A49C634"/>
    <w:rsid w:val="2A4A7700"/>
    <w:rsid w:val="2A5F58D1"/>
    <w:rsid w:val="2A884A61"/>
    <w:rsid w:val="2A8F9678"/>
    <w:rsid w:val="2A94E5EE"/>
    <w:rsid w:val="2AA27F4B"/>
    <w:rsid w:val="2ABBDD0B"/>
    <w:rsid w:val="2ABF8690"/>
    <w:rsid w:val="2AD65600"/>
    <w:rsid w:val="2AE4C23F"/>
    <w:rsid w:val="2AEE17CC"/>
    <w:rsid w:val="2B1BDCC7"/>
    <w:rsid w:val="2B2460CA"/>
    <w:rsid w:val="2B2DA0CE"/>
    <w:rsid w:val="2B83DFF7"/>
    <w:rsid w:val="2B8490ED"/>
    <w:rsid w:val="2BA96D1A"/>
    <w:rsid w:val="2BB53524"/>
    <w:rsid w:val="2BB6C859"/>
    <w:rsid w:val="2BCDEFEF"/>
    <w:rsid w:val="2BDC0B23"/>
    <w:rsid w:val="2BDC7529"/>
    <w:rsid w:val="2BF5AA8F"/>
    <w:rsid w:val="2C061D61"/>
    <w:rsid w:val="2C1D3F0F"/>
    <w:rsid w:val="2C790216"/>
    <w:rsid w:val="2C8092A0"/>
    <w:rsid w:val="2C860732"/>
    <w:rsid w:val="2CBF350C"/>
    <w:rsid w:val="2CC0B3B6"/>
    <w:rsid w:val="2D079267"/>
    <w:rsid w:val="2D2C07E5"/>
    <w:rsid w:val="2D5C1978"/>
    <w:rsid w:val="2D6377C3"/>
    <w:rsid w:val="2D687696"/>
    <w:rsid w:val="2D70641C"/>
    <w:rsid w:val="2D8B8776"/>
    <w:rsid w:val="2D9A8F53"/>
    <w:rsid w:val="2DA51636"/>
    <w:rsid w:val="2DDEED5F"/>
    <w:rsid w:val="2DEAEF06"/>
    <w:rsid w:val="2DF195E1"/>
    <w:rsid w:val="2DFF027E"/>
    <w:rsid w:val="2E01807E"/>
    <w:rsid w:val="2E147D41"/>
    <w:rsid w:val="2E1DCDE4"/>
    <w:rsid w:val="2E21D793"/>
    <w:rsid w:val="2E356459"/>
    <w:rsid w:val="2E40CC04"/>
    <w:rsid w:val="2E434542"/>
    <w:rsid w:val="2E43C21C"/>
    <w:rsid w:val="2E540DAA"/>
    <w:rsid w:val="2E5C3989"/>
    <w:rsid w:val="2E667B60"/>
    <w:rsid w:val="2E7C1E9A"/>
    <w:rsid w:val="2E8EA562"/>
    <w:rsid w:val="2EA487B3"/>
    <w:rsid w:val="2EB2E68D"/>
    <w:rsid w:val="2EBC0EC1"/>
    <w:rsid w:val="2EC4CDAA"/>
    <w:rsid w:val="2ED540BE"/>
    <w:rsid w:val="2ED80A0F"/>
    <w:rsid w:val="2EDADF1E"/>
    <w:rsid w:val="2EDEE72B"/>
    <w:rsid w:val="2F17F90E"/>
    <w:rsid w:val="2F2524DD"/>
    <w:rsid w:val="2F5720AF"/>
    <w:rsid w:val="2F75A67D"/>
    <w:rsid w:val="2F7BEC44"/>
    <w:rsid w:val="2F7E50B6"/>
    <w:rsid w:val="2F9AD73F"/>
    <w:rsid w:val="2FB409EE"/>
    <w:rsid w:val="2FC2EF80"/>
    <w:rsid w:val="2FD3FF17"/>
    <w:rsid w:val="2FEB1B98"/>
    <w:rsid w:val="30041BAC"/>
    <w:rsid w:val="304FF19C"/>
    <w:rsid w:val="305E0A79"/>
    <w:rsid w:val="3071111F"/>
    <w:rsid w:val="3094342A"/>
    <w:rsid w:val="30A01758"/>
    <w:rsid w:val="30CF62DD"/>
    <w:rsid w:val="30E771D6"/>
    <w:rsid w:val="310ACCBA"/>
    <w:rsid w:val="31110B1D"/>
    <w:rsid w:val="311176DE"/>
    <w:rsid w:val="311679A4"/>
    <w:rsid w:val="312B60A3"/>
    <w:rsid w:val="3132CF7B"/>
    <w:rsid w:val="313EA10A"/>
    <w:rsid w:val="31590D84"/>
    <w:rsid w:val="3166908B"/>
    <w:rsid w:val="31730C52"/>
    <w:rsid w:val="31BED96B"/>
    <w:rsid w:val="31CE2EAB"/>
    <w:rsid w:val="31D0278B"/>
    <w:rsid w:val="31E66CC8"/>
    <w:rsid w:val="320DF7EA"/>
    <w:rsid w:val="32217493"/>
    <w:rsid w:val="323BE7B9"/>
    <w:rsid w:val="326E7C24"/>
    <w:rsid w:val="3272C685"/>
    <w:rsid w:val="3281F9A8"/>
    <w:rsid w:val="328EABA2"/>
    <w:rsid w:val="32D2C0FD"/>
    <w:rsid w:val="32DA716B"/>
    <w:rsid w:val="32DB78BB"/>
    <w:rsid w:val="32E167E5"/>
    <w:rsid w:val="32F599A7"/>
    <w:rsid w:val="32FC3F44"/>
    <w:rsid w:val="3323CE3C"/>
    <w:rsid w:val="3333181C"/>
    <w:rsid w:val="33470907"/>
    <w:rsid w:val="3366D719"/>
    <w:rsid w:val="337749E4"/>
    <w:rsid w:val="338A0D07"/>
    <w:rsid w:val="33978CAC"/>
    <w:rsid w:val="33AA7077"/>
    <w:rsid w:val="33AAD449"/>
    <w:rsid w:val="33AD3AD0"/>
    <w:rsid w:val="33BE7670"/>
    <w:rsid w:val="33D8EC18"/>
    <w:rsid w:val="33E5A4DE"/>
    <w:rsid w:val="33F00844"/>
    <w:rsid w:val="33F262BB"/>
    <w:rsid w:val="33FD8AB7"/>
    <w:rsid w:val="33FF1600"/>
    <w:rsid w:val="3411A711"/>
    <w:rsid w:val="3423F686"/>
    <w:rsid w:val="342A7C03"/>
    <w:rsid w:val="3440D270"/>
    <w:rsid w:val="3447BBB7"/>
    <w:rsid w:val="3448ABDF"/>
    <w:rsid w:val="34630165"/>
    <w:rsid w:val="346366CD"/>
    <w:rsid w:val="346A703D"/>
    <w:rsid w:val="34833CF3"/>
    <w:rsid w:val="348F8D3A"/>
    <w:rsid w:val="3494108B"/>
    <w:rsid w:val="3497C60C"/>
    <w:rsid w:val="34A16889"/>
    <w:rsid w:val="34B049E9"/>
    <w:rsid w:val="34D0F73F"/>
    <w:rsid w:val="34EE2523"/>
    <w:rsid w:val="34F43081"/>
    <w:rsid w:val="35237C45"/>
    <w:rsid w:val="35335D0D"/>
    <w:rsid w:val="353B4A93"/>
    <w:rsid w:val="35541C1C"/>
    <w:rsid w:val="357688E3"/>
    <w:rsid w:val="3589B69A"/>
    <w:rsid w:val="3591285A"/>
    <w:rsid w:val="3598912B"/>
    <w:rsid w:val="35C64C64"/>
    <w:rsid w:val="35E6F0A4"/>
    <w:rsid w:val="35F3AF6F"/>
    <w:rsid w:val="3606409E"/>
    <w:rsid w:val="36241CE4"/>
    <w:rsid w:val="362774E6"/>
    <w:rsid w:val="3648DCFB"/>
    <w:rsid w:val="364E6D9F"/>
    <w:rsid w:val="36710F07"/>
    <w:rsid w:val="3674CD7B"/>
    <w:rsid w:val="3684F367"/>
    <w:rsid w:val="368FBC99"/>
    <w:rsid w:val="36A3EBE6"/>
    <w:rsid w:val="36A5AEF8"/>
    <w:rsid w:val="36D523D3"/>
    <w:rsid w:val="36F3A33D"/>
    <w:rsid w:val="36FF2048"/>
    <w:rsid w:val="3707C64B"/>
    <w:rsid w:val="370B83DE"/>
    <w:rsid w:val="370F58DC"/>
    <w:rsid w:val="37176233"/>
    <w:rsid w:val="372536D3"/>
    <w:rsid w:val="37672444"/>
    <w:rsid w:val="3784874F"/>
    <w:rsid w:val="378A75D4"/>
    <w:rsid w:val="37B37277"/>
    <w:rsid w:val="37C1BCDA"/>
    <w:rsid w:val="37EE0D79"/>
    <w:rsid w:val="37F86CBD"/>
    <w:rsid w:val="37F990A1"/>
    <w:rsid w:val="3802E3D2"/>
    <w:rsid w:val="3810B7F9"/>
    <w:rsid w:val="38191EF0"/>
    <w:rsid w:val="381F5571"/>
    <w:rsid w:val="389D5112"/>
    <w:rsid w:val="38A1505E"/>
    <w:rsid w:val="38B5D41D"/>
    <w:rsid w:val="38C0216C"/>
    <w:rsid w:val="38DC9BB7"/>
    <w:rsid w:val="392BDE1D"/>
    <w:rsid w:val="3950A969"/>
    <w:rsid w:val="39547330"/>
    <w:rsid w:val="3966631B"/>
    <w:rsid w:val="398CD4B9"/>
    <w:rsid w:val="39A0403E"/>
    <w:rsid w:val="39B8BBFE"/>
    <w:rsid w:val="39BBD5B7"/>
    <w:rsid w:val="39C0508F"/>
    <w:rsid w:val="39DD4FBA"/>
    <w:rsid w:val="39EC77C8"/>
    <w:rsid w:val="39EEC3DD"/>
    <w:rsid w:val="39F1A763"/>
    <w:rsid w:val="3A0353F7"/>
    <w:rsid w:val="3A06CE30"/>
    <w:rsid w:val="3A0EA1D8"/>
    <w:rsid w:val="3A2EA9E3"/>
    <w:rsid w:val="3A327442"/>
    <w:rsid w:val="3A37D5DF"/>
    <w:rsid w:val="3A71E3CE"/>
    <w:rsid w:val="3A7E3A98"/>
    <w:rsid w:val="3A9DDF2E"/>
    <w:rsid w:val="3AAED675"/>
    <w:rsid w:val="3AC395FA"/>
    <w:rsid w:val="3AE7BE55"/>
    <w:rsid w:val="3AE94804"/>
    <w:rsid w:val="3AEA96D5"/>
    <w:rsid w:val="3B0A84CD"/>
    <w:rsid w:val="3B3A8494"/>
    <w:rsid w:val="3B81596C"/>
    <w:rsid w:val="3B9B1EF7"/>
    <w:rsid w:val="3BC97FB7"/>
    <w:rsid w:val="3BDBE9D3"/>
    <w:rsid w:val="3BE7FCCA"/>
    <w:rsid w:val="3C068126"/>
    <w:rsid w:val="3C1FCE09"/>
    <w:rsid w:val="3C45895B"/>
    <w:rsid w:val="3C683C13"/>
    <w:rsid w:val="3C7E7CC5"/>
    <w:rsid w:val="3C83029F"/>
    <w:rsid w:val="3C8659FD"/>
    <w:rsid w:val="3CEAE578"/>
    <w:rsid w:val="3CF7F7CE"/>
    <w:rsid w:val="3CFB18D7"/>
    <w:rsid w:val="3D029AC7"/>
    <w:rsid w:val="3D1BC899"/>
    <w:rsid w:val="3D3CB086"/>
    <w:rsid w:val="3D49445C"/>
    <w:rsid w:val="3D552EEB"/>
    <w:rsid w:val="3D716C3A"/>
    <w:rsid w:val="3D91DB09"/>
    <w:rsid w:val="3D948957"/>
    <w:rsid w:val="3D963FE2"/>
    <w:rsid w:val="3D9DB365"/>
    <w:rsid w:val="3DA8384B"/>
    <w:rsid w:val="3DC4A042"/>
    <w:rsid w:val="3DD45B24"/>
    <w:rsid w:val="3DE598F7"/>
    <w:rsid w:val="3DE5B4F5"/>
    <w:rsid w:val="3E07C069"/>
    <w:rsid w:val="3E0959E6"/>
    <w:rsid w:val="3E0991F2"/>
    <w:rsid w:val="3E14F265"/>
    <w:rsid w:val="3E345DF8"/>
    <w:rsid w:val="3E348475"/>
    <w:rsid w:val="3E718ED9"/>
    <w:rsid w:val="3E722556"/>
    <w:rsid w:val="3E75CAC3"/>
    <w:rsid w:val="3E832A97"/>
    <w:rsid w:val="3E8C0633"/>
    <w:rsid w:val="3EAF52C5"/>
    <w:rsid w:val="3EB3EAC5"/>
    <w:rsid w:val="3EBBD03B"/>
    <w:rsid w:val="3ECD6AFA"/>
    <w:rsid w:val="3ED3DCA1"/>
    <w:rsid w:val="3EFEB522"/>
    <w:rsid w:val="3F059D39"/>
    <w:rsid w:val="3F142B6F"/>
    <w:rsid w:val="3F1A7B7D"/>
    <w:rsid w:val="3F2CDF7D"/>
    <w:rsid w:val="3F2F6AA5"/>
    <w:rsid w:val="3F39E49A"/>
    <w:rsid w:val="3F4554F1"/>
    <w:rsid w:val="3F5E83A7"/>
    <w:rsid w:val="3FB48D55"/>
    <w:rsid w:val="3FB8D064"/>
    <w:rsid w:val="3FCF2685"/>
    <w:rsid w:val="3FF5A697"/>
    <w:rsid w:val="3FF65321"/>
    <w:rsid w:val="400DF5B7"/>
    <w:rsid w:val="4031A5CF"/>
    <w:rsid w:val="403DA0BE"/>
    <w:rsid w:val="4054DA8F"/>
    <w:rsid w:val="405B28EB"/>
    <w:rsid w:val="406AD98A"/>
    <w:rsid w:val="40871505"/>
    <w:rsid w:val="40938F09"/>
    <w:rsid w:val="40BE28A8"/>
    <w:rsid w:val="40CB3B06"/>
    <w:rsid w:val="40D71908"/>
    <w:rsid w:val="41047957"/>
    <w:rsid w:val="41206054"/>
    <w:rsid w:val="4123972D"/>
    <w:rsid w:val="412E4E18"/>
    <w:rsid w:val="412EA761"/>
    <w:rsid w:val="415673C2"/>
    <w:rsid w:val="417AF7DC"/>
    <w:rsid w:val="41A312BF"/>
    <w:rsid w:val="41A9C618"/>
    <w:rsid w:val="41A9FE15"/>
    <w:rsid w:val="41BE4E15"/>
    <w:rsid w:val="41CB6274"/>
    <w:rsid w:val="41E14D2F"/>
    <w:rsid w:val="41F6F94C"/>
    <w:rsid w:val="42190BC7"/>
    <w:rsid w:val="422D8D82"/>
    <w:rsid w:val="423EF467"/>
    <w:rsid w:val="4242968B"/>
    <w:rsid w:val="42550F1D"/>
    <w:rsid w:val="4256942C"/>
    <w:rsid w:val="426AC2F2"/>
    <w:rsid w:val="4295D573"/>
    <w:rsid w:val="42D76E16"/>
    <w:rsid w:val="42E0BBFA"/>
    <w:rsid w:val="42F08951"/>
    <w:rsid w:val="432D0A61"/>
    <w:rsid w:val="43346EC4"/>
    <w:rsid w:val="434D83FF"/>
    <w:rsid w:val="43506D4C"/>
    <w:rsid w:val="43875BE8"/>
    <w:rsid w:val="439B5BAE"/>
    <w:rsid w:val="43B223C3"/>
    <w:rsid w:val="43B59DFC"/>
    <w:rsid w:val="43B7EF64"/>
    <w:rsid w:val="43BEB5C7"/>
    <w:rsid w:val="442CA65B"/>
    <w:rsid w:val="4447B4BC"/>
    <w:rsid w:val="4449F8B1"/>
    <w:rsid w:val="4472C9D8"/>
    <w:rsid w:val="44758ABC"/>
    <w:rsid w:val="447701ED"/>
    <w:rsid w:val="448B8DA1"/>
    <w:rsid w:val="449E347D"/>
    <w:rsid w:val="44A02810"/>
    <w:rsid w:val="44AAE936"/>
    <w:rsid w:val="44C377A7"/>
    <w:rsid w:val="450B44BA"/>
    <w:rsid w:val="4536E3B1"/>
    <w:rsid w:val="4567002C"/>
    <w:rsid w:val="457973C3"/>
    <w:rsid w:val="457E2799"/>
    <w:rsid w:val="45A17CE8"/>
    <w:rsid w:val="45B2E790"/>
    <w:rsid w:val="45C735D1"/>
    <w:rsid w:val="45E47383"/>
    <w:rsid w:val="45E4CF10"/>
    <w:rsid w:val="45EA5940"/>
    <w:rsid w:val="46052739"/>
    <w:rsid w:val="461A1F2F"/>
    <w:rsid w:val="462344EC"/>
    <w:rsid w:val="462A74E8"/>
    <w:rsid w:val="4632C16C"/>
    <w:rsid w:val="46709361"/>
    <w:rsid w:val="468524C1"/>
    <w:rsid w:val="469C0CD0"/>
    <w:rsid w:val="46A1F3C5"/>
    <w:rsid w:val="46A2AC5F"/>
    <w:rsid w:val="46D50625"/>
    <w:rsid w:val="46D5A661"/>
    <w:rsid w:val="46F0637A"/>
    <w:rsid w:val="46FCAAAD"/>
    <w:rsid w:val="472837FC"/>
    <w:rsid w:val="47448346"/>
    <w:rsid w:val="47779ABC"/>
    <w:rsid w:val="4785BF61"/>
    <w:rsid w:val="479B47C0"/>
    <w:rsid w:val="47B3A935"/>
    <w:rsid w:val="47EDC4FA"/>
    <w:rsid w:val="4809A923"/>
    <w:rsid w:val="480E5FB3"/>
    <w:rsid w:val="48193F99"/>
    <w:rsid w:val="481E0BA3"/>
    <w:rsid w:val="4826241C"/>
    <w:rsid w:val="48552387"/>
    <w:rsid w:val="48589AA1"/>
    <w:rsid w:val="4892450F"/>
    <w:rsid w:val="48A8B23F"/>
    <w:rsid w:val="48AB135D"/>
    <w:rsid w:val="48C0E416"/>
    <w:rsid w:val="48C2B471"/>
    <w:rsid w:val="48CE93A9"/>
    <w:rsid w:val="48D82840"/>
    <w:rsid w:val="48DA3D67"/>
    <w:rsid w:val="4913D105"/>
    <w:rsid w:val="492EC5D7"/>
    <w:rsid w:val="493B036E"/>
    <w:rsid w:val="4949F7FE"/>
    <w:rsid w:val="495EF011"/>
    <w:rsid w:val="497509C8"/>
    <w:rsid w:val="497FD9DB"/>
    <w:rsid w:val="498AFD8F"/>
    <w:rsid w:val="498E3B0F"/>
    <w:rsid w:val="4999EB44"/>
    <w:rsid w:val="499F4BFB"/>
    <w:rsid w:val="49B6730F"/>
    <w:rsid w:val="49C6C119"/>
    <w:rsid w:val="49EEAB86"/>
    <w:rsid w:val="49FF3D8A"/>
    <w:rsid w:val="4A066DE8"/>
    <w:rsid w:val="4A168361"/>
    <w:rsid w:val="4A20F6BF"/>
    <w:rsid w:val="4A260F8D"/>
    <w:rsid w:val="4A3CD9D8"/>
    <w:rsid w:val="4A4482A0"/>
    <w:rsid w:val="4A49C5FB"/>
    <w:rsid w:val="4A59614F"/>
    <w:rsid w:val="4A760DC8"/>
    <w:rsid w:val="4A8A610D"/>
    <w:rsid w:val="4A8FAA90"/>
    <w:rsid w:val="4AB2437E"/>
    <w:rsid w:val="4AD2F51E"/>
    <w:rsid w:val="4B0394A0"/>
    <w:rsid w:val="4B0CE638"/>
    <w:rsid w:val="4B101DFE"/>
    <w:rsid w:val="4B48DDA5"/>
    <w:rsid w:val="4B657DA5"/>
    <w:rsid w:val="4B69D0BB"/>
    <w:rsid w:val="4B8AAED1"/>
    <w:rsid w:val="4B906389"/>
    <w:rsid w:val="4BA8ABC3"/>
    <w:rsid w:val="4BE7A089"/>
    <w:rsid w:val="4BF45566"/>
    <w:rsid w:val="4C0C8D0A"/>
    <w:rsid w:val="4C0FC902"/>
    <w:rsid w:val="4C121BA7"/>
    <w:rsid w:val="4C15386D"/>
    <w:rsid w:val="4C17096E"/>
    <w:rsid w:val="4C19CF43"/>
    <w:rsid w:val="4C2D0E66"/>
    <w:rsid w:val="4C584819"/>
    <w:rsid w:val="4C85FD2C"/>
    <w:rsid w:val="4CB59D19"/>
    <w:rsid w:val="4CC132DA"/>
    <w:rsid w:val="4CC1D289"/>
    <w:rsid w:val="4CC59809"/>
    <w:rsid w:val="4CD7D428"/>
    <w:rsid w:val="4CDB75E5"/>
    <w:rsid w:val="4CE8BB14"/>
    <w:rsid w:val="4D01E3D3"/>
    <w:rsid w:val="4D547D1A"/>
    <w:rsid w:val="4D590609"/>
    <w:rsid w:val="4D6DA577"/>
    <w:rsid w:val="4D79088B"/>
    <w:rsid w:val="4D87AEDC"/>
    <w:rsid w:val="4D8C3A8A"/>
    <w:rsid w:val="4D910211"/>
    <w:rsid w:val="4D9CABB0"/>
    <w:rsid w:val="4DA6DF8C"/>
    <w:rsid w:val="4DC795E0"/>
    <w:rsid w:val="4DCAB8C2"/>
    <w:rsid w:val="4DD32E18"/>
    <w:rsid w:val="4DD68A51"/>
    <w:rsid w:val="4DEAA80E"/>
    <w:rsid w:val="4E15E557"/>
    <w:rsid w:val="4E1DF27B"/>
    <w:rsid w:val="4E516D7A"/>
    <w:rsid w:val="4E53CD53"/>
    <w:rsid w:val="4E884920"/>
    <w:rsid w:val="4EAA244B"/>
    <w:rsid w:val="4EBF1836"/>
    <w:rsid w:val="4EC20AA8"/>
    <w:rsid w:val="4EFE2C02"/>
    <w:rsid w:val="4F14D8EC"/>
    <w:rsid w:val="4F5CF455"/>
    <w:rsid w:val="4F5E8C47"/>
    <w:rsid w:val="4F668923"/>
    <w:rsid w:val="4F95CA7D"/>
    <w:rsid w:val="4F9CC8C1"/>
    <w:rsid w:val="4FA8C0DA"/>
    <w:rsid w:val="4FB63135"/>
    <w:rsid w:val="4FB9C2DC"/>
    <w:rsid w:val="4FD30868"/>
    <w:rsid w:val="4FFB5BDB"/>
    <w:rsid w:val="502441A1"/>
    <w:rsid w:val="50344B16"/>
    <w:rsid w:val="503C5583"/>
    <w:rsid w:val="50421C79"/>
    <w:rsid w:val="5050162E"/>
    <w:rsid w:val="506CC54F"/>
    <w:rsid w:val="50795172"/>
    <w:rsid w:val="507BF825"/>
    <w:rsid w:val="50C8A2D3"/>
    <w:rsid w:val="50FF36A2"/>
    <w:rsid w:val="5103F650"/>
    <w:rsid w:val="510B97E0"/>
    <w:rsid w:val="51319ADE"/>
    <w:rsid w:val="51331F4A"/>
    <w:rsid w:val="514598EF"/>
    <w:rsid w:val="515526B3"/>
    <w:rsid w:val="51576A5C"/>
    <w:rsid w:val="515DB153"/>
    <w:rsid w:val="51701CE9"/>
    <w:rsid w:val="518496A8"/>
    <w:rsid w:val="51A133CB"/>
    <w:rsid w:val="51A35DBC"/>
    <w:rsid w:val="51B85A21"/>
    <w:rsid w:val="51C7D768"/>
    <w:rsid w:val="520A72C0"/>
    <w:rsid w:val="52134ECF"/>
    <w:rsid w:val="5220607A"/>
    <w:rsid w:val="522C772C"/>
    <w:rsid w:val="522D2A3F"/>
    <w:rsid w:val="5239B581"/>
    <w:rsid w:val="5239CAEE"/>
    <w:rsid w:val="524B131D"/>
    <w:rsid w:val="525B83B4"/>
    <w:rsid w:val="526543AE"/>
    <w:rsid w:val="526EAB35"/>
    <w:rsid w:val="529B0703"/>
    <w:rsid w:val="52D7F9AA"/>
    <w:rsid w:val="52DB7DCC"/>
    <w:rsid w:val="53206709"/>
    <w:rsid w:val="533ED43B"/>
    <w:rsid w:val="535BBA43"/>
    <w:rsid w:val="53607AE9"/>
    <w:rsid w:val="5374E2A0"/>
    <w:rsid w:val="53958DCC"/>
    <w:rsid w:val="539932F1"/>
    <w:rsid w:val="53A58017"/>
    <w:rsid w:val="53B0DAFD"/>
    <w:rsid w:val="53B721A6"/>
    <w:rsid w:val="53B7F856"/>
    <w:rsid w:val="53BC30DB"/>
    <w:rsid w:val="53D600B4"/>
    <w:rsid w:val="53D8A8DB"/>
    <w:rsid w:val="53E30283"/>
    <w:rsid w:val="53E6E37E"/>
    <w:rsid w:val="53E71B38"/>
    <w:rsid w:val="54137E98"/>
    <w:rsid w:val="541DAF07"/>
    <w:rsid w:val="5428B3FE"/>
    <w:rsid w:val="544A5127"/>
    <w:rsid w:val="544D7EBB"/>
    <w:rsid w:val="54545F7C"/>
    <w:rsid w:val="5473CA0B"/>
    <w:rsid w:val="548EE065"/>
    <w:rsid w:val="54960643"/>
    <w:rsid w:val="54E687CA"/>
    <w:rsid w:val="54F350E4"/>
    <w:rsid w:val="54F746C2"/>
    <w:rsid w:val="54F81256"/>
    <w:rsid w:val="550BA243"/>
    <w:rsid w:val="5510B301"/>
    <w:rsid w:val="5524A026"/>
    <w:rsid w:val="5541E640"/>
    <w:rsid w:val="5546771B"/>
    <w:rsid w:val="55553D1B"/>
    <w:rsid w:val="55554D4A"/>
    <w:rsid w:val="555AE992"/>
    <w:rsid w:val="55795E52"/>
    <w:rsid w:val="55917253"/>
    <w:rsid w:val="55AB2DF4"/>
    <w:rsid w:val="55D67E3B"/>
    <w:rsid w:val="55F02FDD"/>
    <w:rsid w:val="55F9777A"/>
    <w:rsid w:val="560F9A6C"/>
    <w:rsid w:val="5638A859"/>
    <w:rsid w:val="56572C09"/>
    <w:rsid w:val="566158FE"/>
    <w:rsid w:val="5665155A"/>
    <w:rsid w:val="567674FD"/>
    <w:rsid w:val="567D98FF"/>
    <w:rsid w:val="567D9E88"/>
    <w:rsid w:val="5682582B"/>
    <w:rsid w:val="568DEE36"/>
    <w:rsid w:val="56970A6D"/>
    <w:rsid w:val="569ACD71"/>
    <w:rsid w:val="56EA731C"/>
    <w:rsid w:val="5702A0C1"/>
    <w:rsid w:val="571CC753"/>
    <w:rsid w:val="571FEAD1"/>
    <w:rsid w:val="57208CBA"/>
    <w:rsid w:val="572393E4"/>
    <w:rsid w:val="575C7E56"/>
    <w:rsid w:val="57AA8C8D"/>
    <w:rsid w:val="57BAD5C4"/>
    <w:rsid w:val="57BE81C4"/>
    <w:rsid w:val="57C4D4C1"/>
    <w:rsid w:val="57EFC99C"/>
    <w:rsid w:val="583E4D4D"/>
    <w:rsid w:val="585050E9"/>
    <w:rsid w:val="5856141B"/>
    <w:rsid w:val="585C40E8"/>
    <w:rsid w:val="589AE444"/>
    <w:rsid w:val="58AA805B"/>
    <w:rsid w:val="58B673A6"/>
    <w:rsid w:val="58BAC203"/>
    <w:rsid w:val="58DADF40"/>
    <w:rsid w:val="58E595B3"/>
    <w:rsid w:val="59038035"/>
    <w:rsid w:val="590A4887"/>
    <w:rsid w:val="590D6B69"/>
    <w:rsid w:val="5933D425"/>
    <w:rsid w:val="5945ED82"/>
    <w:rsid w:val="5979CD7F"/>
    <w:rsid w:val="5988D047"/>
    <w:rsid w:val="59B80647"/>
    <w:rsid w:val="59B8664C"/>
    <w:rsid w:val="59CD53F8"/>
    <w:rsid w:val="59D4BA93"/>
    <w:rsid w:val="59E8B296"/>
    <w:rsid w:val="59F192B7"/>
    <w:rsid w:val="59F5D557"/>
    <w:rsid w:val="59F81149"/>
    <w:rsid w:val="5A0684CC"/>
    <w:rsid w:val="5A15AF0D"/>
    <w:rsid w:val="5A16B3BF"/>
    <w:rsid w:val="5A25B6C2"/>
    <w:rsid w:val="5A454238"/>
    <w:rsid w:val="5A4961D1"/>
    <w:rsid w:val="5A7A14FC"/>
    <w:rsid w:val="5A836B80"/>
    <w:rsid w:val="5AA25D93"/>
    <w:rsid w:val="5AB8BFD3"/>
    <w:rsid w:val="5ACB4709"/>
    <w:rsid w:val="5AD74CA2"/>
    <w:rsid w:val="5AE75BCC"/>
    <w:rsid w:val="5B008429"/>
    <w:rsid w:val="5B061E21"/>
    <w:rsid w:val="5B1EB5AB"/>
    <w:rsid w:val="5BB4CB0C"/>
    <w:rsid w:val="5BB82752"/>
    <w:rsid w:val="5BE64BCA"/>
    <w:rsid w:val="5BF45300"/>
    <w:rsid w:val="5BFC8204"/>
    <w:rsid w:val="5C13C5B3"/>
    <w:rsid w:val="5C406792"/>
    <w:rsid w:val="5C4B6A02"/>
    <w:rsid w:val="5C570BEF"/>
    <w:rsid w:val="5C5B5F23"/>
    <w:rsid w:val="5C6432E2"/>
    <w:rsid w:val="5C835DFD"/>
    <w:rsid w:val="5C8CCB79"/>
    <w:rsid w:val="5C8E99F2"/>
    <w:rsid w:val="5C9845E4"/>
    <w:rsid w:val="5C9C548A"/>
    <w:rsid w:val="5CAD0A42"/>
    <w:rsid w:val="5CB19010"/>
    <w:rsid w:val="5CBA96B2"/>
    <w:rsid w:val="5CBE5487"/>
    <w:rsid w:val="5CC0BF04"/>
    <w:rsid w:val="5CDA7DE8"/>
    <w:rsid w:val="5CDFEF22"/>
    <w:rsid w:val="5CE5B681"/>
    <w:rsid w:val="5CEE34D2"/>
    <w:rsid w:val="5D00FE9D"/>
    <w:rsid w:val="5D0A8A0F"/>
    <w:rsid w:val="5D40AA49"/>
    <w:rsid w:val="5D6D2909"/>
    <w:rsid w:val="5D9FFB2B"/>
    <w:rsid w:val="5DC083F2"/>
    <w:rsid w:val="5DDCCA62"/>
    <w:rsid w:val="5DE524A5"/>
    <w:rsid w:val="5DF6D1C3"/>
    <w:rsid w:val="5DF90AFB"/>
    <w:rsid w:val="5E1EFC8E"/>
    <w:rsid w:val="5E27DEEE"/>
    <w:rsid w:val="5E341645"/>
    <w:rsid w:val="5E343374"/>
    <w:rsid w:val="5E345A50"/>
    <w:rsid w:val="5E5CAA91"/>
    <w:rsid w:val="5E665425"/>
    <w:rsid w:val="5E774F79"/>
    <w:rsid w:val="5E7DD6BB"/>
    <w:rsid w:val="5E88F3F5"/>
    <w:rsid w:val="5E8C6F15"/>
    <w:rsid w:val="5EA145E2"/>
    <w:rsid w:val="5EA46CDD"/>
    <w:rsid w:val="5EA6DC3E"/>
    <w:rsid w:val="5EC9B328"/>
    <w:rsid w:val="5EE207B6"/>
    <w:rsid w:val="5EEB93DB"/>
    <w:rsid w:val="5EF805A9"/>
    <w:rsid w:val="5F487D63"/>
    <w:rsid w:val="5F5B45CA"/>
    <w:rsid w:val="5F849A73"/>
    <w:rsid w:val="5F87B35E"/>
    <w:rsid w:val="5F8AF09C"/>
    <w:rsid w:val="5FAA6BDF"/>
    <w:rsid w:val="5FAF2DE5"/>
    <w:rsid w:val="5FC172FE"/>
    <w:rsid w:val="5FD52A95"/>
    <w:rsid w:val="5FE846D2"/>
    <w:rsid w:val="5FEF66AB"/>
    <w:rsid w:val="5FF226CE"/>
    <w:rsid w:val="600AC823"/>
    <w:rsid w:val="6017849B"/>
    <w:rsid w:val="601FB6B5"/>
    <w:rsid w:val="60345FF8"/>
    <w:rsid w:val="60605D49"/>
    <w:rsid w:val="6079B86F"/>
    <w:rsid w:val="60820B46"/>
    <w:rsid w:val="608EDA01"/>
    <w:rsid w:val="6099A654"/>
    <w:rsid w:val="609F9CBD"/>
    <w:rsid w:val="60A2B052"/>
    <w:rsid w:val="60B36261"/>
    <w:rsid w:val="60B483BC"/>
    <w:rsid w:val="60E40CEE"/>
    <w:rsid w:val="60E9B6B3"/>
    <w:rsid w:val="60EA31AB"/>
    <w:rsid w:val="6103D507"/>
    <w:rsid w:val="610F9096"/>
    <w:rsid w:val="612D22A7"/>
    <w:rsid w:val="6137A64F"/>
    <w:rsid w:val="614AFE46"/>
    <w:rsid w:val="616B9715"/>
    <w:rsid w:val="6193583D"/>
    <w:rsid w:val="61A60DD4"/>
    <w:rsid w:val="61A80EFC"/>
    <w:rsid w:val="61BB8716"/>
    <w:rsid w:val="61D759EA"/>
    <w:rsid w:val="61E143FD"/>
    <w:rsid w:val="61FC7B4F"/>
    <w:rsid w:val="6230C6FC"/>
    <w:rsid w:val="6230E72D"/>
    <w:rsid w:val="62372BC0"/>
    <w:rsid w:val="624F7FAC"/>
    <w:rsid w:val="6254DE0B"/>
    <w:rsid w:val="625DE64D"/>
    <w:rsid w:val="62639484"/>
    <w:rsid w:val="626C3F3E"/>
    <w:rsid w:val="6285625D"/>
    <w:rsid w:val="6288F9C5"/>
    <w:rsid w:val="628CA37C"/>
    <w:rsid w:val="62A3BF6F"/>
    <w:rsid w:val="62A6B700"/>
    <w:rsid w:val="62B08EB2"/>
    <w:rsid w:val="62C35E8B"/>
    <w:rsid w:val="62E0C845"/>
    <w:rsid w:val="62E6CEA7"/>
    <w:rsid w:val="62EDE77B"/>
    <w:rsid w:val="6326A62A"/>
    <w:rsid w:val="632F7249"/>
    <w:rsid w:val="634A215C"/>
    <w:rsid w:val="6356606B"/>
    <w:rsid w:val="6359DC26"/>
    <w:rsid w:val="6363E083"/>
    <w:rsid w:val="638C4A29"/>
    <w:rsid w:val="639AAF19"/>
    <w:rsid w:val="63CCFCED"/>
    <w:rsid w:val="6422FB97"/>
    <w:rsid w:val="643D0758"/>
    <w:rsid w:val="64498836"/>
    <w:rsid w:val="64687A2F"/>
    <w:rsid w:val="649FDD90"/>
    <w:rsid w:val="64BC8026"/>
    <w:rsid w:val="64DDE433"/>
    <w:rsid w:val="650DAE6E"/>
    <w:rsid w:val="65155DEC"/>
    <w:rsid w:val="6553DD3B"/>
    <w:rsid w:val="655743C2"/>
    <w:rsid w:val="657A137F"/>
    <w:rsid w:val="6587F4DF"/>
    <w:rsid w:val="65A27DF0"/>
    <w:rsid w:val="65B8D221"/>
    <w:rsid w:val="65DD8B05"/>
    <w:rsid w:val="65ED2C65"/>
    <w:rsid w:val="65FCBE6C"/>
    <w:rsid w:val="6600BC17"/>
    <w:rsid w:val="6622662A"/>
    <w:rsid w:val="66238DE2"/>
    <w:rsid w:val="663E5DBF"/>
    <w:rsid w:val="6648C20D"/>
    <w:rsid w:val="6665488F"/>
    <w:rsid w:val="669843F8"/>
    <w:rsid w:val="66C665EA"/>
    <w:rsid w:val="66E04ED3"/>
    <w:rsid w:val="66F9084B"/>
    <w:rsid w:val="670DAA68"/>
    <w:rsid w:val="671398ED"/>
    <w:rsid w:val="672ED543"/>
    <w:rsid w:val="674B08AA"/>
    <w:rsid w:val="6762C463"/>
    <w:rsid w:val="676C6192"/>
    <w:rsid w:val="678C8D64"/>
    <w:rsid w:val="67AA118E"/>
    <w:rsid w:val="67DC1CCA"/>
    <w:rsid w:val="67E59796"/>
    <w:rsid w:val="67EB9C73"/>
    <w:rsid w:val="680CB580"/>
    <w:rsid w:val="681F636A"/>
    <w:rsid w:val="68232B13"/>
    <w:rsid w:val="68454F1B"/>
    <w:rsid w:val="6865CBAB"/>
    <w:rsid w:val="68918645"/>
    <w:rsid w:val="68B89697"/>
    <w:rsid w:val="68C891AB"/>
    <w:rsid w:val="68D0B806"/>
    <w:rsid w:val="691ACB10"/>
    <w:rsid w:val="692B7CB9"/>
    <w:rsid w:val="6931559E"/>
    <w:rsid w:val="6955DE93"/>
    <w:rsid w:val="6956733A"/>
    <w:rsid w:val="6959BD4F"/>
    <w:rsid w:val="696627A5"/>
    <w:rsid w:val="697A370A"/>
    <w:rsid w:val="697BE5E6"/>
    <w:rsid w:val="69800A36"/>
    <w:rsid w:val="69968470"/>
    <w:rsid w:val="69A642E9"/>
    <w:rsid w:val="69D139F2"/>
    <w:rsid w:val="6A03E4D4"/>
    <w:rsid w:val="6A10DB67"/>
    <w:rsid w:val="6A53FE60"/>
    <w:rsid w:val="6A5B942F"/>
    <w:rsid w:val="6A77EC60"/>
    <w:rsid w:val="6A81B38B"/>
    <w:rsid w:val="6A90AF9A"/>
    <w:rsid w:val="6AAB01DB"/>
    <w:rsid w:val="6ABF431E"/>
    <w:rsid w:val="6AC3E228"/>
    <w:rsid w:val="6AC74D1A"/>
    <w:rsid w:val="6B00D51C"/>
    <w:rsid w:val="6B1B4C8A"/>
    <w:rsid w:val="6B47D314"/>
    <w:rsid w:val="6B505812"/>
    <w:rsid w:val="6B8A391C"/>
    <w:rsid w:val="6BAEF1F8"/>
    <w:rsid w:val="6BC16636"/>
    <w:rsid w:val="6C0C25B8"/>
    <w:rsid w:val="6C0E1942"/>
    <w:rsid w:val="6C1D726C"/>
    <w:rsid w:val="6C2E94EE"/>
    <w:rsid w:val="6C3C0CE6"/>
    <w:rsid w:val="6C54891F"/>
    <w:rsid w:val="6C80AC84"/>
    <w:rsid w:val="6CA56D97"/>
    <w:rsid w:val="6CA57AF1"/>
    <w:rsid w:val="6CB311B5"/>
    <w:rsid w:val="6CB80540"/>
    <w:rsid w:val="6CBE2875"/>
    <w:rsid w:val="6CBF18D0"/>
    <w:rsid w:val="6CD8975C"/>
    <w:rsid w:val="6CE3A375"/>
    <w:rsid w:val="6CFC2301"/>
    <w:rsid w:val="6D0E1187"/>
    <w:rsid w:val="6D184F8F"/>
    <w:rsid w:val="6D50C55D"/>
    <w:rsid w:val="6D5A510F"/>
    <w:rsid w:val="6DB4A62A"/>
    <w:rsid w:val="6DBB63EF"/>
    <w:rsid w:val="6DD674E1"/>
    <w:rsid w:val="6DD76E7D"/>
    <w:rsid w:val="6DF2CACF"/>
    <w:rsid w:val="6DFDA13A"/>
    <w:rsid w:val="6E08C480"/>
    <w:rsid w:val="6E10FFA7"/>
    <w:rsid w:val="6E180BDC"/>
    <w:rsid w:val="6E2D2E72"/>
    <w:rsid w:val="6E623405"/>
    <w:rsid w:val="6E657A1C"/>
    <w:rsid w:val="6E6EAFDE"/>
    <w:rsid w:val="6E7B456E"/>
    <w:rsid w:val="6E7BA91F"/>
    <w:rsid w:val="6E8024C6"/>
    <w:rsid w:val="6EA3770A"/>
    <w:rsid w:val="6EBC7E3A"/>
    <w:rsid w:val="6EE07A80"/>
    <w:rsid w:val="6EEFCA95"/>
    <w:rsid w:val="6F02EFAA"/>
    <w:rsid w:val="6F14DE7F"/>
    <w:rsid w:val="6F1C8566"/>
    <w:rsid w:val="6F3F2141"/>
    <w:rsid w:val="6F4466CC"/>
    <w:rsid w:val="6F7BA18F"/>
    <w:rsid w:val="6F8F2A0B"/>
    <w:rsid w:val="6F94EBC6"/>
    <w:rsid w:val="6FAD7EEC"/>
    <w:rsid w:val="6FAD8984"/>
    <w:rsid w:val="6FBD2D86"/>
    <w:rsid w:val="6FEDF7F6"/>
    <w:rsid w:val="6FF28073"/>
    <w:rsid w:val="6FF47F29"/>
    <w:rsid w:val="70347311"/>
    <w:rsid w:val="7036081E"/>
    <w:rsid w:val="70588796"/>
    <w:rsid w:val="70C4B3AC"/>
    <w:rsid w:val="70E4584A"/>
    <w:rsid w:val="70FA1CF2"/>
    <w:rsid w:val="70FD953C"/>
    <w:rsid w:val="71377E85"/>
    <w:rsid w:val="7181DAD1"/>
    <w:rsid w:val="7182FF10"/>
    <w:rsid w:val="71908ABB"/>
    <w:rsid w:val="7190979E"/>
    <w:rsid w:val="7196B01D"/>
    <w:rsid w:val="71DB04B0"/>
    <w:rsid w:val="71E07BCF"/>
    <w:rsid w:val="71F11D93"/>
    <w:rsid w:val="720AD662"/>
    <w:rsid w:val="720DD90B"/>
    <w:rsid w:val="7214FCF9"/>
    <w:rsid w:val="723A9183"/>
    <w:rsid w:val="7249D080"/>
    <w:rsid w:val="724E3526"/>
    <w:rsid w:val="72559B6C"/>
    <w:rsid w:val="725C9296"/>
    <w:rsid w:val="7265A376"/>
    <w:rsid w:val="7266768C"/>
    <w:rsid w:val="72671BF9"/>
    <w:rsid w:val="72817A45"/>
    <w:rsid w:val="729CEB63"/>
    <w:rsid w:val="72A9E604"/>
    <w:rsid w:val="72B35071"/>
    <w:rsid w:val="72CAE6E6"/>
    <w:rsid w:val="72D2EFB0"/>
    <w:rsid w:val="72F5E72D"/>
    <w:rsid w:val="7304DFF7"/>
    <w:rsid w:val="730694C4"/>
    <w:rsid w:val="731BECC6"/>
    <w:rsid w:val="731FDC09"/>
    <w:rsid w:val="7326532C"/>
    <w:rsid w:val="73269182"/>
    <w:rsid w:val="73342F99"/>
    <w:rsid w:val="73422101"/>
    <w:rsid w:val="734D4BE8"/>
    <w:rsid w:val="73527FE2"/>
    <w:rsid w:val="735C986A"/>
    <w:rsid w:val="73A1E92D"/>
    <w:rsid w:val="73A90944"/>
    <w:rsid w:val="73AC2900"/>
    <w:rsid w:val="73D00AC1"/>
    <w:rsid w:val="73E7CD55"/>
    <w:rsid w:val="740A6CB7"/>
    <w:rsid w:val="742605BF"/>
    <w:rsid w:val="74329A85"/>
    <w:rsid w:val="7445B665"/>
    <w:rsid w:val="7446EA81"/>
    <w:rsid w:val="747C8F86"/>
    <w:rsid w:val="749C449F"/>
    <w:rsid w:val="74A4734B"/>
    <w:rsid w:val="74ABE1F7"/>
    <w:rsid w:val="74AE6716"/>
    <w:rsid w:val="74B186DB"/>
    <w:rsid w:val="74BD5768"/>
    <w:rsid w:val="74C90215"/>
    <w:rsid w:val="74DCE2DE"/>
    <w:rsid w:val="74FD1E6C"/>
    <w:rsid w:val="7506B95F"/>
    <w:rsid w:val="752D61E7"/>
    <w:rsid w:val="7545848C"/>
    <w:rsid w:val="754E5E81"/>
    <w:rsid w:val="75555606"/>
    <w:rsid w:val="757AA83D"/>
    <w:rsid w:val="75943358"/>
    <w:rsid w:val="75A02562"/>
    <w:rsid w:val="75A447C9"/>
    <w:rsid w:val="75B075B4"/>
    <w:rsid w:val="75C51BB6"/>
    <w:rsid w:val="75CE1993"/>
    <w:rsid w:val="75D4277E"/>
    <w:rsid w:val="75E86B21"/>
    <w:rsid w:val="75F7158B"/>
    <w:rsid w:val="75FDBBFF"/>
    <w:rsid w:val="760C804A"/>
    <w:rsid w:val="7610B1DC"/>
    <w:rsid w:val="7613EC6D"/>
    <w:rsid w:val="761EE83B"/>
    <w:rsid w:val="761F7232"/>
    <w:rsid w:val="7621F844"/>
    <w:rsid w:val="7629465E"/>
    <w:rsid w:val="7643FCB3"/>
    <w:rsid w:val="7654C24C"/>
    <w:rsid w:val="765F8AE2"/>
    <w:rsid w:val="766805B8"/>
    <w:rsid w:val="7679C1C3"/>
    <w:rsid w:val="768571B0"/>
    <w:rsid w:val="768653A3"/>
    <w:rsid w:val="76AA7746"/>
    <w:rsid w:val="76B971D9"/>
    <w:rsid w:val="76E3A2B5"/>
    <w:rsid w:val="770EEA4C"/>
    <w:rsid w:val="7742E514"/>
    <w:rsid w:val="774594AE"/>
    <w:rsid w:val="7760B356"/>
    <w:rsid w:val="777157E1"/>
    <w:rsid w:val="77771178"/>
    <w:rsid w:val="77780CA3"/>
    <w:rsid w:val="777BF636"/>
    <w:rsid w:val="777E8B43"/>
    <w:rsid w:val="7785044D"/>
    <w:rsid w:val="779A4467"/>
    <w:rsid w:val="77DFCBDC"/>
    <w:rsid w:val="77E0D20B"/>
    <w:rsid w:val="77EF5DE9"/>
    <w:rsid w:val="780C7732"/>
    <w:rsid w:val="788ED901"/>
    <w:rsid w:val="78A6E334"/>
    <w:rsid w:val="78D20725"/>
    <w:rsid w:val="78D7BEFB"/>
    <w:rsid w:val="78DE5C33"/>
    <w:rsid w:val="78E4BA95"/>
    <w:rsid w:val="78EC2BDB"/>
    <w:rsid w:val="78F6A3DD"/>
    <w:rsid w:val="78FB8675"/>
    <w:rsid w:val="78FDDE50"/>
    <w:rsid w:val="790B95A9"/>
    <w:rsid w:val="7913DD04"/>
    <w:rsid w:val="7921A5D9"/>
    <w:rsid w:val="7929D639"/>
    <w:rsid w:val="792CF83C"/>
    <w:rsid w:val="7932F77A"/>
    <w:rsid w:val="7974217B"/>
    <w:rsid w:val="797D5BCB"/>
    <w:rsid w:val="79808A9D"/>
    <w:rsid w:val="798B2E4A"/>
    <w:rsid w:val="79AD3CB9"/>
    <w:rsid w:val="79D92BE6"/>
    <w:rsid w:val="7A472698"/>
    <w:rsid w:val="7A6C308D"/>
    <w:rsid w:val="7A78A2E1"/>
    <w:rsid w:val="7A7AB5C7"/>
    <w:rsid w:val="7A8CE1FB"/>
    <w:rsid w:val="7AB4218F"/>
    <w:rsid w:val="7AB76FC0"/>
    <w:rsid w:val="7AC9FDC2"/>
    <w:rsid w:val="7AF5BBCD"/>
    <w:rsid w:val="7AFC16EE"/>
    <w:rsid w:val="7B2D3064"/>
    <w:rsid w:val="7B5B9F25"/>
    <w:rsid w:val="7B6C8516"/>
    <w:rsid w:val="7B7F2858"/>
    <w:rsid w:val="7B88DACC"/>
    <w:rsid w:val="7B9B0142"/>
    <w:rsid w:val="7BA3324A"/>
    <w:rsid w:val="7BA8C19A"/>
    <w:rsid w:val="7BFF44AF"/>
    <w:rsid w:val="7C0E4000"/>
    <w:rsid w:val="7C4C72E4"/>
    <w:rsid w:val="7C58E7CD"/>
    <w:rsid w:val="7C5CAB78"/>
    <w:rsid w:val="7C820119"/>
    <w:rsid w:val="7C920E6B"/>
    <w:rsid w:val="7CD942A5"/>
    <w:rsid w:val="7CDA0F03"/>
    <w:rsid w:val="7CF3DE6C"/>
    <w:rsid w:val="7CFCE54C"/>
    <w:rsid w:val="7D00F24B"/>
    <w:rsid w:val="7D049956"/>
    <w:rsid w:val="7D2297E2"/>
    <w:rsid w:val="7D249A85"/>
    <w:rsid w:val="7D3B6015"/>
    <w:rsid w:val="7D3EA1CE"/>
    <w:rsid w:val="7D60B56C"/>
    <w:rsid w:val="7D78949A"/>
    <w:rsid w:val="7DB043A3"/>
    <w:rsid w:val="7DC16836"/>
    <w:rsid w:val="7DF7D26B"/>
    <w:rsid w:val="7E0FA4FB"/>
    <w:rsid w:val="7E116C39"/>
    <w:rsid w:val="7E14A4DE"/>
    <w:rsid w:val="7E1A1A81"/>
    <w:rsid w:val="7E597286"/>
    <w:rsid w:val="7E82B1FB"/>
    <w:rsid w:val="7E83CC5D"/>
    <w:rsid w:val="7EC7F338"/>
    <w:rsid w:val="7ED6744A"/>
    <w:rsid w:val="7ED767E1"/>
    <w:rsid w:val="7F3F0715"/>
    <w:rsid w:val="7F42E5F5"/>
    <w:rsid w:val="7F4C1404"/>
    <w:rsid w:val="7F61E167"/>
    <w:rsid w:val="7F75875C"/>
    <w:rsid w:val="7F8E8718"/>
    <w:rsid w:val="7F9EA990"/>
    <w:rsid w:val="7FA7F857"/>
    <w:rsid w:val="7FAA3B31"/>
    <w:rsid w:val="7FAA7A59"/>
    <w:rsid w:val="7FBDC4CF"/>
    <w:rsid w:val="7FC08EB5"/>
    <w:rsid w:val="7FC17761"/>
    <w:rsid w:val="7FC7BD7D"/>
    <w:rsid w:val="7FD33349"/>
    <w:rsid w:val="7FE71023"/>
    <w:rsid w:val="7FEC17A2"/>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65198"/>
  <w15:chartTrackingRefBased/>
  <w15:docId w15:val="{6723F2D7-CA1A-4415-82C7-7E3C1702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000000"/>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26F2"/>
    <w:pPr>
      <w:spacing w:line="240" w:lineRule="auto"/>
    </w:pPr>
    <w:rPr>
      <w:szCs w:val="20"/>
    </w:rPr>
  </w:style>
  <w:style w:type="character" w:customStyle="1" w:styleId="FootnoteTextChar">
    <w:name w:val="Footnote Text Char"/>
    <w:basedOn w:val="DefaultParagraphFont"/>
    <w:link w:val="FootnoteText"/>
    <w:uiPriority w:val="99"/>
    <w:semiHidden/>
    <w:rsid w:val="007426F2"/>
    <w:rPr>
      <w:szCs w:val="20"/>
    </w:rPr>
  </w:style>
  <w:style w:type="paragraph" w:styleId="BalloonText">
    <w:name w:val="Balloon Text"/>
    <w:basedOn w:val="Normal"/>
    <w:link w:val="BalloonTextChar"/>
    <w:uiPriority w:val="99"/>
    <w:semiHidden/>
    <w:unhideWhenUsed/>
    <w:rsid w:val="008649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9F9"/>
    <w:rPr>
      <w:rFonts w:ascii="Segoe UI" w:hAnsi="Segoe UI" w:cs="Segoe UI"/>
      <w:sz w:val="18"/>
      <w:szCs w:val="18"/>
    </w:rPr>
  </w:style>
  <w:style w:type="paragraph" w:styleId="ListParagraph">
    <w:name w:val="List Paragraph"/>
    <w:basedOn w:val="Normal"/>
    <w:uiPriority w:val="34"/>
    <w:qFormat/>
    <w:rsid w:val="00FA0E8B"/>
    <w:pPr>
      <w:ind w:left="720"/>
      <w:contextualSpacing/>
    </w:pPr>
  </w:style>
  <w:style w:type="paragraph" w:styleId="Header">
    <w:name w:val="header"/>
    <w:basedOn w:val="Normal"/>
    <w:link w:val="HeaderChar"/>
    <w:uiPriority w:val="99"/>
    <w:unhideWhenUsed/>
    <w:rsid w:val="00550813"/>
    <w:pPr>
      <w:tabs>
        <w:tab w:val="center" w:pos="4680"/>
        <w:tab w:val="right" w:pos="9360"/>
      </w:tabs>
      <w:spacing w:line="240" w:lineRule="auto"/>
    </w:pPr>
  </w:style>
  <w:style w:type="character" w:customStyle="1" w:styleId="HeaderChar">
    <w:name w:val="Header Char"/>
    <w:basedOn w:val="DefaultParagraphFont"/>
    <w:link w:val="Header"/>
    <w:uiPriority w:val="99"/>
    <w:rsid w:val="00550813"/>
  </w:style>
  <w:style w:type="paragraph" w:styleId="Footer">
    <w:name w:val="footer"/>
    <w:basedOn w:val="Normal"/>
    <w:link w:val="FooterChar"/>
    <w:uiPriority w:val="99"/>
    <w:unhideWhenUsed/>
    <w:rsid w:val="00550813"/>
    <w:pPr>
      <w:tabs>
        <w:tab w:val="center" w:pos="4680"/>
        <w:tab w:val="right" w:pos="9360"/>
      </w:tabs>
      <w:spacing w:line="240" w:lineRule="auto"/>
    </w:pPr>
  </w:style>
  <w:style w:type="character" w:customStyle="1" w:styleId="FooterChar">
    <w:name w:val="Footer Char"/>
    <w:basedOn w:val="DefaultParagraphFont"/>
    <w:link w:val="Footer"/>
    <w:uiPriority w:val="99"/>
    <w:rsid w:val="00550813"/>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040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5014">
      <w:bodyDiv w:val="1"/>
      <w:marLeft w:val="0"/>
      <w:marRight w:val="0"/>
      <w:marTop w:val="0"/>
      <w:marBottom w:val="0"/>
      <w:divBdr>
        <w:top w:val="none" w:sz="0" w:space="0" w:color="auto"/>
        <w:left w:val="none" w:sz="0" w:space="0" w:color="auto"/>
        <w:bottom w:val="none" w:sz="0" w:space="0" w:color="auto"/>
        <w:right w:val="none" w:sz="0" w:space="0" w:color="auto"/>
      </w:divBdr>
    </w:div>
    <w:div w:id="510529636">
      <w:bodyDiv w:val="1"/>
      <w:marLeft w:val="0"/>
      <w:marRight w:val="0"/>
      <w:marTop w:val="0"/>
      <w:marBottom w:val="0"/>
      <w:divBdr>
        <w:top w:val="none" w:sz="0" w:space="0" w:color="auto"/>
        <w:left w:val="none" w:sz="0" w:space="0" w:color="auto"/>
        <w:bottom w:val="none" w:sz="0" w:space="0" w:color="auto"/>
        <w:right w:val="none" w:sz="0" w:space="0" w:color="auto"/>
      </w:divBdr>
    </w:div>
    <w:div w:id="1164011653">
      <w:bodyDiv w:val="1"/>
      <w:marLeft w:val="0"/>
      <w:marRight w:val="0"/>
      <w:marTop w:val="0"/>
      <w:marBottom w:val="0"/>
      <w:divBdr>
        <w:top w:val="none" w:sz="0" w:space="0" w:color="auto"/>
        <w:left w:val="none" w:sz="0" w:space="0" w:color="auto"/>
        <w:bottom w:val="none" w:sz="0" w:space="0" w:color="auto"/>
        <w:right w:val="none" w:sz="0" w:space="0" w:color="auto"/>
      </w:divBdr>
    </w:div>
    <w:div w:id="174006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0771714059B4088CDAA0370653D5C" ma:contentTypeVersion="10" ma:contentTypeDescription="Create a new document." ma:contentTypeScope="" ma:versionID="1607ba856cee35e4964247d961251b8c">
  <xsd:schema xmlns:xsd="http://www.w3.org/2001/XMLSchema" xmlns:xs="http://www.w3.org/2001/XMLSchema" xmlns:p="http://schemas.microsoft.com/office/2006/metadata/properties" xmlns:ns2="1b7f0eea-4d87-4c7a-8529-bfbc6643a6dd" xmlns:ns3="b08c20c9-3d04-44c1-902e-04d6e9ef828e" targetNamespace="http://schemas.microsoft.com/office/2006/metadata/properties" ma:root="true" ma:fieldsID="96c4c817527ce8cacd96924e05be5f45" ns2:_="" ns3:_="">
    <xsd:import namespace="1b7f0eea-4d87-4c7a-8529-bfbc6643a6dd"/>
    <xsd:import namespace="b08c20c9-3d04-44c1-902e-04d6e9ef8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f0eea-4d87-4c7a-8529-bfbc6643a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c20c9-3d04-44c1-902e-04d6e9ef82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FACDF-A849-4866-8A63-F08DDF892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f0eea-4d87-4c7a-8529-bfbc6643a6dd"/>
    <ds:schemaRef ds:uri="b08c20c9-3d04-44c1-902e-04d6e9ef8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74DF8-02E0-4615-A2C5-F0DDFF662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6F4367-5C98-4D68-97C8-67F5CA54AC70}">
  <ds:schemaRefs>
    <ds:schemaRef ds:uri="http://schemas.microsoft.com/sharepoint/v3/contenttype/forms"/>
  </ds:schemaRefs>
</ds:datastoreItem>
</file>

<file path=docMetadata/LabelInfo.xml><?xml version="1.0" encoding="utf-8"?>
<clbl:labelList xmlns:clbl="http://schemas.microsoft.com/office/2020/mipLabelMetadata">
  <clbl:label id="{baf8218e-b302-4465-a993-4a39c97251b2}" enabled="0" method="" siteId="{baf8218e-b302-4465-a993-4a39c97251b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18</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Andrew R</dc:creator>
  <cp:keywords/>
  <dc:description/>
  <cp:lastModifiedBy>Webb, Caleb Matthew</cp:lastModifiedBy>
  <cp:revision>9</cp:revision>
  <cp:lastPrinted>2023-01-24T16:09:00Z</cp:lastPrinted>
  <dcterms:created xsi:type="dcterms:W3CDTF">2023-06-03T00:08:00Z</dcterms:created>
  <dcterms:modified xsi:type="dcterms:W3CDTF">2024-03-07T15:58:00Z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0x01010026D0771714059B4088CDAA0370653D5C</vt:lpwstr>
  </property>
</Properties>
</file>