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17" w:rsidRPr="004079E2" w:rsidRDefault="00417C69">
      <w:pPr>
        <w:jc w:val="center"/>
        <w:rPr>
          <w:b/>
          <w:sz w:val="28"/>
        </w:rPr>
      </w:pPr>
      <w:r w:rsidRPr="004079E2">
        <w:rPr>
          <w:b/>
          <w:sz w:val="28"/>
        </w:rPr>
        <w:t xml:space="preserve">POST PROCEDURE FORM </w:t>
      </w:r>
    </w:p>
    <w:p w:rsidR="005C015C" w:rsidRDefault="005C015C">
      <w:pPr>
        <w:jc w:val="center"/>
      </w:pPr>
    </w:p>
    <w:p w:rsidR="00140E17" w:rsidRPr="004079E2" w:rsidRDefault="00140E17" w:rsidP="004079E2">
      <w:pPr>
        <w:ind w:right="684"/>
      </w:pPr>
      <w:r w:rsidRPr="004079E2">
        <w:rPr>
          <w:b/>
          <w:bCs/>
        </w:rPr>
        <w:t>Animal Number</w:t>
      </w:r>
      <w:r w:rsidR="005872FC" w:rsidRPr="004079E2">
        <w:rPr>
          <w:b/>
          <w:bCs/>
        </w:rPr>
        <w:t>/ID</w:t>
      </w:r>
      <w:r w:rsidR="004079E2" w:rsidRPr="004079E2">
        <w:t xml:space="preserve">: </w:t>
      </w:r>
      <w:r w:rsidR="004079E2" w:rsidRPr="004079E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079E2" w:rsidRPr="004079E2">
        <w:instrText xml:space="preserve"> FORMTEXT </w:instrText>
      </w:r>
      <w:r w:rsidR="004079E2" w:rsidRPr="004079E2">
        <w:fldChar w:fldCharType="separate"/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fldChar w:fldCharType="end"/>
      </w:r>
      <w:bookmarkEnd w:id="0"/>
      <w:r w:rsidR="008E422D" w:rsidRPr="004079E2">
        <w:t xml:space="preserve">    </w:t>
      </w:r>
      <w:r w:rsidR="00DF1E11" w:rsidRPr="004079E2">
        <w:rPr>
          <w:b/>
        </w:rPr>
        <w:t>IA</w:t>
      </w:r>
      <w:r w:rsidR="004079E2" w:rsidRPr="004079E2">
        <w:rPr>
          <w:b/>
        </w:rPr>
        <w:t xml:space="preserve">CUC Protocol #: </w:t>
      </w:r>
      <w:r w:rsidR="004079E2" w:rsidRPr="004079E2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079E2" w:rsidRPr="004079E2">
        <w:rPr>
          <w:b/>
        </w:rPr>
        <w:instrText xml:space="preserve"> FORMTEXT </w:instrText>
      </w:r>
      <w:r w:rsidR="004079E2" w:rsidRPr="004079E2">
        <w:rPr>
          <w:b/>
        </w:rPr>
      </w:r>
      <w:r w:rsidR="004079E2" w:rsidRPr="004079E2">
        <w:rPr>
          <w:b/>
        </w:rPr>
        <w:fldChar w:fldCharType="separate"/>
      </w:r>
      <w:r w:rsidR="004079E2" w:rsidRPr="004079E2">
        <w:rPr>
          <w:b/>
          <w:noProof/>
        </w:rPr>
        <w:t> </w:t>
      </w:r>
      <w:r w:rsidR="004079E2" w:rsidRPr="004079E2">
        <w:rPr>
          <w:b/>
          <w:noProof/>
        </w:rPr>
        <w:t> </w:t>
      </w:r>
      <w:r w:rsidR="004079E2" w:rsidRPr="004079E2">
        <w:rPr>
          <w:b/>
          <w:noProof/>
        </w:rPr>
        <w:t> </w:t>
      </w:r>
      <w:r w:rsidR="004079E2" w:rsidRPr="004079E2">
        <w:rPr>
          <w:b/>
          <w:noProof/>
        </w:rPr>
        <w:t> </w:t>
      </w:r>
      <w:r w:rsidR="004079E2" w:rsidRPr="004079E2">
        <w:rPr>
          <w:b/>
          <w:noProof/>
        </w:rPr>
        <w:t> </w:t>
      </w:r>
      <w:r w:rsidR="004079E2" w:rsidRPr="004079E2">
        <w:rPr>
          <w:b/>
        </w:rPr>
        <w:fldChar w:fldCharType="end"/>
      </w:r>
      <w:bookmarkEnd w:id="1"/>
      <w:r w:rsidR="008E422D" w:rsidRPr="004079E2">
        <w:rPr>
          <w:b/>
        </w:rPr>
        <w:t xml:space="preserve">    </w:t>
      </w:r>
      <w:r w:rsidRPr="004079E2">
        <w:rPr>
          <w:b/>
          <w:bCs/>
        </w:rPr>
        <w:t>Date</w:t>
      </w:r>
      <w:r w:rsidR="004079E2" w:rsidRPr="004079E2">
        <w:t xml:space="preserve">: </w:t>
      </w:r>
      <w:r w:rsidR="004079E2" w:rsidRPr="004079E2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079E2" w:rsidRPr="004079E2">
        <w:instrText xml:space="preserve"> FORMTEXT </w:instrText>
      </w:r>
      <w:r w:rsidR="004079E2" w:rsidRPr="004079E2">
        <w:fldChar w:fldCharType="separate"/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fldChar w:fldCharType="end"/>
      </w:r>
      <w:bookmarkEnd w:id="2"/>
    </w:p>
    <w:p w:rsidR="00140E17" w:rsidRPr="004079E2" w:rsidRDefault="00140E17" w:rsidP="008E422D">
      <w:pPr>
        <w:ind w:left="540" w:right="684"/>
      </w:pPr>
    </w:p>
    <w:p w:rsidR="00140E17" w:rsidRPr="004079E2" w:rsidRDefault="004079E2" w:rsidP="004079E2">
      <w:pPr>
        <w:pStyle w:val="Heading1"/>
        <w:ind w:right="684"/>
        <w:jc w:val="left"/>
        <w:rPr>
          <w:rFonts w:ascii="Times New Roman" w:hAnsi="Times New Roman"/>
          <w:sz w:val="24"/>
        </w:rPr>
      </w:pPr>
      <w:r w:rsidRPr="004079E2">
        <w:rPr>
          <w:rFonts w:ascii="Times New Roman" w:hAnsi="Times New Roman"/>
          <w:sz w:val="24"/>
        </w:rPr>
        <w:t xml:space="preserve">Species: </w:t>
      </w:r>
      <w:r w:rsidRPr="004079E2">
        <w:rPr>
          <w:rFonts w:ascii="Times New Roman" w:hAnsi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079E2">
        <w:rPr>
          <w:rFonts w:ascii="Times New Roman" w:hAnsi="Times New Roman"/>
          <w:sz w:val="24"/>
        </w:rPr>
        <w:instrText xml:space="preserve"> FORMTEXT </w:instrText>
      </w:r>
      <w:r w:rsidRPr="004079E2">
        <w:rPr>
          <w:rFonts w:ascii="Times New Roman" w:hAnsi="Times New Roman"/>
          <w:sz w:val="24"/>
        </w:rPr>
      </w:r>
      <w:r w:rsidRPr="004079E2">
        <w:rPr>
          <w:rFonts w:ascii="Times New Roman" w:hAnsi="Times New Roman"/>
          <w:sz w:val="24"/>
        </w:rPr>
        <w:fldChar w:fldCharType="separate"/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sz w:val="24"/>
        </w:rPr>
        <w:fldChar w:fldCharType="end"/>
      </w:r>
      <w:bookmarkEnd w:id="3"/>
      <w:r w:rsidR="008E422D" w:rsidRPr="004079E2">
        <w:rPr>
          <w:rFonts w:ascii="Times New Roman" w:hAnsi="Times New Roman"/>
          <w:b w:val="0"/>
          <w:sz w:val="24"/>
        </w:rPr>
        <w:t xml:space="preserve">    </w:t>
      </w:r>
      <w:r w:rsidR="00140E17" w:rsidRPr="004079E2">
        <w:rPr>
          <w:rFonts w:ascii="Times New Roman" w:hAnsi="Times New Roman"/>
          <w:sz w:val="24"/>
        </w:rPr>
        <w:t>Location</w:t>
      </w:r>
      <w:r w:rsidR="005872FC" w:rsidRPr="004079E2">
        <w:rPr>
          <w:rFonts w:ascii="Times New Roman" w:hAnsi="Times New Roman"/>
          <w:sz w:val="24"/>
        </w:rPr>
        <w:t xml:space="preserve"> of </w:t>
      </w:r>
      <w:r w:rsidRPr="004079E2">
        <w:rPr>
          <w:rFonts w:ascii="Times New Roman" w:hAnsi="Times New Roman"/>
          <w:sz w:val="24"/>
        </w:rPr>
        <w:t xml:space="preserve">Procedure: </w:t>
      </w:r>
      <w:r w:rsidRPr="004079E2">
        <w:rPr>
          <w:rFonts w:ascii="Times New Roman" w:hAnsi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079E2">
        <w:rPr>
          <w:rFonts w:ascii="Times New Roman" w:hAnsi="Times New Roman"/>
          <w:sz w:val="24"/>
        </w:rPr>
        <w:instrText xml:space="preserve"> FORMTEXT </w:instrText>
      </w:r>
      <w:r w:rsidRPr="004079E2">
        <w:rPr>
          <w:rFonts w:ascii="Times New Roman" w:hAnsi="Times New Roman"/>
          <w:sz w:val="24"/>
        </w:rPr>
      </w:r>
      <w:r w:rsidRPr="004079E2">
        <w:rPr>
          <w:rFonts w:ascii="Times New Roman" w:hAnsi="Times New Roman"/>
          <w:sz w:val="24"/>
        </w:rPr>
        <w:fldChar w:fldCharType="separate"/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noProof/>
          <w:sz w:val="24"/>
        </w:rPr>
        <w:t> </w:t>
      </w:r>
      <w:r w:rsidRPr="004079E2">
        <w:rPr>
          <w:rFonts w:ascii="Times New Roman" w:hAnsi="Times New Roman"/>
          <w:sz w:val="24"/>
        </w:rPr>
        <w:fldChar w:fldCharType="end"/>
      </w:r>
      <w:bookmarkEnd w:id="4"/>
      <w:r w:rsidR="008E422D" w:rsidRPr="004079E2">
        <w:rPr>
          <w:rFonts w:ascii="Times New Roman" w:hAnsi="Times New Roman"/>
          <w:b w:val="0"/>
          <w:sz w:val="24"/>
        </w:rPr>
        <w:t xml:space="preserve">    </w:t>
      </w:r>
      <w:r w:rsidR="00140E17" w:rsidRPr="004079E2">
        <w:rPr>
          <w:rFonts w:ascii="Times New Roman" w:hAnsi="Times New Roman"/>
          <w:sz w:val="24"/>
        </w:rPr>
        <w:t xml:space="preserve">Pre-surgical </w:t>
      </w:r>
      <w:r w:rsidR="008E422D" w:rsidRPr="004079E2">
        <w:rPr>
          <w:rFonts w:ascii="Times New Roman" w:hAnsi="Times New Roman"/>
          <w:sz w:val="24"/>
        </w:rPr>
        <w:t>weight</w:t>
      </w:r>
      <w:r w:rsidRPr="004079E2">
        <w:rPr>
          <w:rFonts w:ascii="Times New Roman" w:hAnsi="Times New Roman"/>
          <w:b w:val="0"/>
          <w:sz w:val="24"/>
        </w:rPr>
        <w:t xml:space="preserve">: </w:t>
      </w:r>
      <w:r w:rsidRPr="004079E2">
        <w:rPr>
          <w:rFonts w:ascii="Times New Roman" w:hAnsi="Times New Roman"/>
          <w:b w:val="0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079E2">
        <w:rPr>
          <w:rFonts w:ascii="Times New Roman" w:hAnsi="Times New Roman"/>
          <w:b w:val="0"/>
          <w:sz w:val="24"/>
        </w:rPr>
        <w:instrText xml:space="preserve"> FORMTEXT </w:instrText>
      </w:r>
      <w:r w:rsidRPr="004079E2">
        <w:rPr>
          <w:rFonts w:ascii="Times New Roman" w:hAnsi="Times New Roman"/>
          <w:b w:val="0"/>
          <w:sz w:val="24"/>
        </w:rPr>
      </w:r>
      <w:r w:rsidRPr="004079E2">
        <w:rPr>
          <w:rFonts w:ascii="Times New Roman" w:hAnsi="Times New Roman"/>
          <w:b w:val="0"/>
          <w:sz w:val="24"/>
        </w:rPr>
        <w:fldChar w:fldCharType="separate"/>
      </w:r>
      <w:r w:rsidRPr="004079E2">
        <w:rPr>
          <w:rFonts w:ascii="Times New Roman" w:hAnsi="Times New Roman"/>
          <w:b w:val="0"/>
          <w:noProof/>
          <w:sz w:val="24"/>
        </w:rPr>
        <w:t> </w:t>
      </w:r>
      <w:r w:rsidRPr="004079E2">
        <w:rPr>
          <w:rFonts w:ascii="Times New Roman" w:hAnsi="Times New Roman"/>
          <w:b w:val="0"/>
          <w:noProof/>
          <w:sz w:val="24"/>
        </w:rPr>
        <w:t> </w:t>
      </w:r>
      <w:r w:rsidRPr="004079E2">
        <w:rPr>
          <w:rFonts w:ascii="Times New Roman" w:hAnsi="Times New Roman"/>
          <w:b w:val="0"/>
          <w:noProof/>
          <w:sz w:val="24"/>
        </w:rPr>
        <w:t> </w:t>
      </w:r>
      <w:r w:rsidRPr="004079E2">
        <w:rPr>
          <w:rFonts w:ascii="Times New Roman" w:hAnsi="Times New Roman"/>
          <w:b w:val="0"/>
          <w:noProof/>
          <w:sz w:val="24"/>
        </w:rPr>
        <w:t> </w:t>
      </w:r>
      <w:r w:rsidRPr="004079E2">
        <w:rPr>
          <w:rFonts w:ascii="Times New Roman" w:hAnsi="Times New Roman"/>
          <w:b w:val="0"/>
          <w:noProof/>
          <w:sz w:val="24"/>
        </w:rPr>
        <w:t> </w:t>
      </w:r>
      <w:r w:rsidRPr="004079E2">
        <w:rPr>
          <w:rFonts w:ascii="Times New Roman" w:hAnsi="Times New Roman"/>
          <w:b w:val="0"/>
          <w:sz w:val="24"/>
        </w:rPr>
        <w:fldChar w:fldCharType="end"/>
      </w:r>
      <w:bookmarkEnd w:id="5"/>
    </w:p>
    <w:p w:rsidR="005C015C" w:rsidRPr="004079E2" w:rsidRDefault="005C015C" w:rsidP="008E422D">
      <w:pPr>
        <w:ind w:left="540" w:right="684"/>
        <w:rPr>
          <w:b/>
          <w:bCs/>
        </w:rPr>
      </w:pPr>
    </w:p>
    <w:p w:rsidR="00140E17" w:rsidRPr="004079E2" w:rsidRDefault="00140E17" w:rsidP="008E422D">
      <w:pPr>
        <w:ind w:left="540" w:right="684"/>
        <w:jc w:val="center"/>
        <w:rPr>
          <w:b/>
          <w:bCs/>
        </w:rPr>
      </w:pPr>
      <w:r w:rsidRPr="004079E2">
        <w:rPr>
          <w:b/>
          <w:bCs/>
        </w:rPr>
        <w:t>Anesthesia*:</w:t>
      </w:r>
    </w:p>
    <w:p w:rsidR="005872FC" w:rsidRPr="004079E2" w:rsidRDefault="005872FC" w:rsidP="004079E2">
      <w:pPr>
        <w:pStyle w:val="Heading1"/>
        <w:ind w:right="684"/>
        <w:jc w:val="left"/>
        <w:rPr>
          <w:rFonts w:ascii="Times New Roman" w:hAnsi="Times New Roman"/>
          <w:b w:val="0"/>
          <w:sz w:val="24"/>
        </w:rPr>
      </w:pPr>
      <w:r w:rsidRPr="004079E2">
        <w:rPr>
          <w:rFonts w:ascii="Times New Roman" w:hAnsi="Times New Roman"/>
          <w:b w:val="0"/>
          <w:sz w:val="24"/>
        </w:rPr>
        <w:t>Pre</w:t>
      </w:r>
      <w:r w:rsidR="008E422D" w:rsidRPr="004079E2">
        <w:rPr>
          <w:rFonts w:ascii="Times New Roman" w:hAnsi="Times New Roman"/>
          <w:b w:val="0"/>
          <w:sz w:val="24"/>
        </w:rPr>
        <w:t>-op sedation or tranquilization</w:t>
      </w:r>
      <w:r w:rsidR="004079E2" w:rsidRPr="004079E2">
        <w:rPr>
          <w:rFonts w:ascii="Times New Roman" w:hAnsi="Times New Roman"/>
          <w:b w:val="0"/>
          <w:sz w:val="24"/>
        </w:rPr>
        <w:t xml:space="preserve">: </w:t>
      </w:r>
      <w:r w:rsidR="004079E2" w:rsidRPr="004079E2">
        <w:rPr>
          <w:rFonts w:ascii="Times New Roman" w:hAnsi="Times New Roman"/>
          <w:b w:val="0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079E2" w:rsidRPr="004079E2">
        <w:rPr>
          <w:rFonts w:ascii="Times New Roman" w:hAnsi="Times New Roman"/>
          <w:b w:val="0"/>
          <w:sz w:val="24"/>
        </w:rPr>
        <w:instrText xml:space="preserve"> FORMTEXT </w:instrText>
      </w:r>
      <w:r w:rsidR="004079E2" w:rsidRPr="004079E2">
        <w:rPr>
          <w:rFonts w:ascii="Times New Roman" w:hAnsi="Times New Roman"/>
          <w:b w:val="0"/>
          <w:sz w:val="24"/>
        </w:rPr>
      </w:r>
      <w:r w:rsidR="004079E2" w:rsidRPr="004079E2">
        <w:rPr>
          <w:rFonts w:ascii="Times New Roman" w:hAnsi="Times New Roman"/>
          <w:b w:val="0"/>
          <w:sz w:val="24"/>
        </w:rPr>
        <w:fldChar w:fldCharType="separate"/>
      </w:r>
      <w:r w:rsidR="004079E2" w:rsidRPr="004079E2">
        <w:rPr>
          <w:rFonts w:ascii="Times New Roman" w:hAnsi="Times New Roman"/>
          <w:b w:val="0"/>
          <w:noProof/>
          <w:sz w:val="24"/>
        </w:rPr>
        <w:t> </w:t>
      </w:r>
      <w:r w:rsidR="004079E2" w:rsidRPr="004079E2">
        <w:rPr>
          <w:rFonts w:ascii="Times New Roman" w:hAnsi="Times New Roman"/>
          <w:b w:val="0"/>
          <w:noProof/>
          <w:sz w:val="24"/>
        </w:rPr>
        <w:t> </w:t>
      </w:r>
      <w:r w:rsidR="004079E2" w:rsidRPr="004079E2">
        <w:rPr>
          <w:rFonts w:ascii="Times New Roman" w:hAnsi="Times New Roman"/>
          <w:b w:val="0"/>
          <w:noProof/>
          <w:sz w:val="24"/>
        </w:rPr>
        <w:t> </w:t>
      </w:r>
      <w:r w:rsidR="004079E2" w:rsidRPr="004079E2">
        <w:rPr>
          <w:rFonts w:ascii="Times New Roman" w:hAnsi="Times New Roman"/>
          <w:b w:val="0"/>
          <w:noProof/>
          <w:sz w:val="24"/>
        </w:rPr>
        <w:t> </w:t>
      </w:r>
      <w:r w:rsidR="004079E2" w:rsidRPr="004079E2">
        <w:rPr>
          <w:rFonts w:ascii="Times New Roman" w:hAnsi="Times New Roman"/>
          <w:b w:val="0"/>
          <w:noProof/>
          <w:sz w:val="24"/>
        </w:rPr>
        <w:t> </w:t>
      </w:r>
      <w:r w:rsidR="004079E2" w:rsidRPr="004079E2">
        <w:rPr>
          <w:rFonts w:ascii="Times New Roman" w:hAnsi="Times New Roman"/>
          <w:b w:val="0"/>
          <w:sz w:val="24"/>
        </w:rPr>
        <w:fldChar w:fldCharType="end"/>
      </w:r>
      <w:bookmarkEnd w:id="6"/>
    </w:p>
    <w:p w:rsidR="005872FC" w:rsidRPr="004079E2" w:rsidRDefault="005872FC" w:rsidP="005872FC">
      <w:r w:rsidRPr="004079E2">
        <w:tab/>
      </w:r>
    </w:p>
    <w:p w:rsidR="005872FC" w:rsidRPr="004079E2" w:rsidRDefault="005872FC" w:rsidP="005872FC">
      <w:r w:rsidRPr="004079E2">
        <w:t>Injectable Anesthetics (</w:t>
      </w:r>
      <w:r w:rsidRPr="004079E2">
        <w:rPr>
          <w:i/>
        </w:rPr>
        <w:t>list drugs and doses</w:t>
      </w:r>
      <w:r w:rsidR="004079E2" w:rsidRPr="004079E2">
        <w:t xml:space="preserve">): </w:t>
      </w:r>
      <w:r w:rsidR="004079E2" w:rsidRPr="004079E2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079E2" w:rsidRPr="004079E2">
        <w:instrText xml:space="preserve"> FORMTEXT </w:instrText>
      </w:r>
      <w:r w:rsidR="004079E2" w:rsidRPr="004079E2">
        <w:fldChar w:fldCharType="separate"/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rPr>
          <w:noProof/>
        </w:rPr>
        <w:t> </w:t>
      </w:r>
      <w:r w:rsidR="004079E2" w:rsidRPr="004079E2">
        <w:fldChar w:fldCharType="end"/>
      </w:r>
      <w:bookmarkEnd w:id="7"/>
    </w:p>
    <w:p w:rsidR="005872FC" w:rsidRPr="004079E2" w:rsidRDefault="005872FC" w:rsidP="005872FC">
      <w:r w:rsidRPr="004079E2">
        <w:tab/>
      </w:r>
    </w:p>
    <w:p w:rsidR="005872FC" w:rsidRPr="004079E2" w:rsidRDefault="00924ECE" w:rsidP="005872FC">
      <w:r w:rsidRPr="004079E2">
        <w:t>Inhalant</w:t>
      </w:r>
      <w:r w:rsidR="005872FC" w:rsidRPr="004079E2">
        <w:t xml:space="preserve"> Anesthetics:  </w:t>
      </w:r>
      <w:r w:rsidR="004079E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4079E2">
        <w:instrText xml:space="preserve"> FORMCHECKBOX </w:instrText>
      </w:r>
      <w:r w:rsidR="00417C69">
        <w:fldChar w:fldCharType="separate"/>
      </w:r>
      <w:r w:rsidR="004079E2">
        <w:fldChar w:fldCharType="end"/>
      </w:r>
      <w:bookmarkEnd w:id="8"/>
      <w:r w:rsidR="004079E2">
        <w:t xml:space="preserve"> Isoflurane   </w:t>
      </w:r>
      <w:r w:rsidR="004079E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4079E2">
        <w:instrText xml:space="preserve"> FORMCHECKBOX </w:instrText>
      </w:r>
      <w:r w:rsidR="00417C69">
        <w:fldChar w:fldCharType="separate"/>
      </w:r>
      <w:r w:rsidR="004079E2">
        <w:fldChar w:fldCharType="end"/>
      </w:r>
      <w:bookmarkEnd w:id="9"/>
      <w:r w:rsidR="004079E2">
        <w:t xml:space="preserve"> Sevoflurane   </w:t>
      </w:r>
      <w:r w:rsidR="004079E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4079E2">
        <w:instrText xml:space="preserve"> FORMCHECKBOX </w:instrText>
      </w:r>
      <w:r w:rsidR="00417C69">
        <w:fldChar w:fldCharType="separate"/>
      </w:r>
      <w:r w:rsidR="004079E2">
        <w:fldChar w:fldCharType="end"/>
      </w:r>
      <w:bookmarkEnd w:id="10"/>
      <w:r w:rsidR="004079E2">
        <w:t xml:space="preserve"> O</w:t>
      </w:r>
      <w:r w:rsidR="00FF7710" w:rsidRPr="004079E2">
        <w:t>ther</w:t>
      </w:r>
      <w:r w:rsidR="004079E2">
        <w:t xml:space="preserve">: </w:t>
      </w:r>
      <w:r w:rsidR="004079E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11"/>
      <w:r w:rsidR="005872FC" w:rsidRPr="004079E2">
        <w:t xml:space="preserve"> </w:t>
      </w:r>
    </w:p>
    <w:p w:rsidR="005872FC" w:rsidRPr="004079E2" w:rsidRDefault="005872FC" w:rsidP="005872FC"/>
    <w:p w:rsidR="005872FC" w:rsidRPr="004079E2" w:rsidRDefault="004079E2" w:rsidP="005872FC">
      <w:r>
        <w:t xml:space="preserve">Paralytics used: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417C69">
        <w:fldChar w:fldCharType="separate"/>
      </w:r>
      <w:r>
        <w:fldChar w:fldCharType="end"/>
      </w:r>
      <w:bookmarkEnd w:id="12"/>
      <w:r>
        <w:t xml:space="preserve"> Yes 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instrText xml:space="preserve"> FORMCHECKBOX </w:instrText>
      </w:r>
      <w:r w:rsidR="00417C69">
        <w:fldChar w:fldCharType="separate"/>
      </w:r>
      <w:r>
        <w:fldChar w:fldCharType="end"/>
      </w:r>
      <w:bookmarkEnd w:id="13"/>
      <w:r>
        <w:t xml:space="preserve"> </w:t>
      </w:r>
      <w:r w:rsidR="005872FC" w:rsidRPr="004079E2">
        <w:t>No</w:t>
      </w:r>
    </w:p>
    <w:p w:rsidR="005872FC" w:rsidRPr="004079E2" w:rsidRDefault="004079E2" w:rsidP="005872FC">
      <w:r>
        <w:tab/>
      </w:r>
      <w:r w:rsidR="005872FC" w:rsidRPr="004079E2">
        <w:t xml:space="preserve">If yes, list agent, dose, </w:t>
      </w:r>
      <w:r>
        <w:t xml:space="preserve">and </w:t>
      </w:r>
      <w:r w:rsidR="005872FC" w:rsidRPr="004079E2">
        <w:t>frequency</w:t>
      </w:r>
      <w:r>
        <w:t xml:space="preserve">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5872FC" w:rsidRPr="004079E2" w:rsidRDefault="005872FC" w:rsidP="005872FC"/>
    <w:p w:rsidR="00140E17" w:rsidRPr="004079E2" w:rsidRDefault="004079E2" w:rsidP="005872FC">
      <w:r>
        <w:t xml:space="preserve">Other anesthetic agents used: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140E17" w:rsidRPr="004079E2" w:rsidRDefault="00140E17">
      <w:pPr>
        <w:ind w:left="540" w:right="684"/>
      </w:pPr>
    </w:p>
    <w:p w:rsidR="00140E17" w:rsidRPr="004079E2" w:rsidRDefault="00FF7710" w:rsidP="004079E2">
      <w:pPr>
        <w:ind w:right="684"/>
        <w:jc w:val="both"/>
      </w:pPr>
      <w:r w:rsidRPr="004079E2">
        <w:rPr>
          <w:b/>
          <w:bCs/>
        </w:rPr>
        <w:t>*</w:t>
      </w:r>
      <w:r w:rsidR="008E422D" w:rsidRPr="004079E2">
        <w:rPr>
          <w:b/>
          <w:bCs/>
        </w:rPr>
        <w:t>You</w:t>
      </w:r>
      <w:r w:rsidR="00140E17" w:rsidRPr="004079E2">
        <w:rPr>
          <w:b/>
          <w:bCs/>
        </w:rPr>
        <w:t xml:space="preserve"> are required to forward a copy of your anesthesia monitoring record for inclusion with the animal’s </w:t>
      </w:r>
      <w:r w:rsidR="005872FC" w:rsidRPr="004079E2">
        <w:rPr>
          <w:b/>
          <w:bCs/>
        </w:rPr>
        <w:t>VR Medical Record</w:t>
      </w:r>
      <w:r w:rsidR="00140E17" w:rsidRPr="004079E2">
        <w:rPr>
          <w:b/>
          <w:bCs/>
        </w:rPr>
        <w:t xml:space="preserve"> the same day of the procedure to accompany this “Post Procedure Form”.</w:t>
      </w:r>
      <w:r w:rsidR="005872FC" w:rsidRPr="004079E2">
        <w:t xml:space="preserve">  (Anesthetic Monitoring Forms</w:t>
      </w:r>
      <w:r w:rsidR="00140E17" w:rsidRPr="004079E2">
        <w:t xml:space="preserve"> </w:t>
      </w:r>
      <w:r w:rsidR="005872FC" w:rsidRPr="004079E2">
        <w:t>may be lab created</w:t>
      </w:r>
      <w:r w:rsidR="007361AD" w:rsidRPr="004079E2">
        <w:t xml:space="preserve"> or you can obtain </w:t>
      </w:r>
      <w:r w:rsidR="005872FC" w:rsidRPr="004079E2">
        <w:t>form</w:t>
      </w:r>
      <w:r w:rsidR="007361AD" w:rsidRPr="004079E2">
        <w:t xml:space="preserve"> templates </w:t>
      </w:r>
      <w:r w:rsidR="00140E17" w:rsidRPr="004079E2">
        <w:t>through</w:t>
      </w:r>
      <w:r w:rsidR="007361AD" w:rsidRPr="004079E2">
        <w:t xml:space="preserve"> either</w:t>
      </w:r>
      <w:r w:rsidR="00140E17" w:rsidRPr="004079E2">
        <w:t xml:space="preserve"> Veterinary Resources </w:t>
      </w:r>
      <w:r w:rsidR="007361AD" w:rsidRPr="004079E2">
        <w:t>or the OAWA website</w:t>
      </w:r>
      <w:r w:rsidR="00140E17" w:rsidRPr="004079E2">
        <w:t>.)</w:t>
      </w:r>
    </w:p>
    <w:p w:rsidR="00140E17" w:rsidRPr="004079E2" w:rsidRDefault="00140E17">
      <w:pPr>
        <w:ind w:left="540" w:right="684"/>
      </w:pPr>
    </w:p>
    <w:p w:rsidR="00140E17" w:rsidRPr="004079E2" w:rsidRDefault="00140E17" w:rsidP="004079E2">
      <w:pPr>
        <w:ind w:right="684"/>
      </w:pPr>
      <w:r w:rsidRPr="004079E2">
        <w:t>Brief Description of Procedure</w:t>
      </w:r>
      <w:r w:rsidR="005872FC" w:rsidRPr="004079E2">
        <w:t xml:space="preserve"> Performed</w:t>
      </w:r>
      <w:r w:rsidR="004079E2">
        <w:t xml:space="preserve">: </w:t>
      </w:r>
      <w:r w:rsidR="004079E2"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16"/>
    </w:p>
    <w:p w:rsidR="004079E2" w:rsidRDefault="004079E2" w:rsidP="004079E2">
      <w:pPr>
        <w:ind w:right="684"/>
        <w:jc w:val="both"/>
      </w:pPr>
    </w:p>
    <w:p w:rsidR="004079E2" w:rsidRDefault="00140E17" w:rsidP="004079E2">
      <w:pPr>
        <w:ind w:right="684"/>
        <w:jc w:val="both"/>
      </w:pPr>
      <w:r w:rsidRPr="004079E2">
        <w:t>Describe aftercare performed by investigator (</w:t>
      </w:r>
      <w:r w:rsidRPr="004079E2">
        <w:rPr>
          <w:i/>
        </w:rPr>
        <w:t>include analgesia given immediately postoperatively and to be given subsequently</w:t>
      </w:r>
      <w:r w:rsidRPr="004079E2">
        <w:t>).  Please f</w:t>
      </w:r>
      <w:r w:rsidR="00FF7710" w:rsidRPr="004079E2">
        <w:t>eel free to contact Veterinary R</w:t>
      </w:r>
      <w:r w:rsidRPr="004079E2">
        <w:t xml:space="preserve">esources if you wish to have our department provide an example or </w:t>
      </w:r>
      <w:r w:rsidR="004079E2">
        <w:t xml:space="preserve">template of a treatment record: </w:t>
      </w:r>
      <w:r w:rsidR="004079E2"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17"/>
    </w:p>
    <w:p w:rsidR="004079E2" w:rsidRPr="004079E2" w:rsidRDefault="004079E2" w:rsidP="004079E2">
      <w:pPr>
        <w:ind w:left="540" w:right="684"/>
        <w:jc w:val="both"/>
      </w:pPr>
    </w:p>
    <w:p w:rsidR="00140E17" w:rsidRPr="004079E2" w:rsidRDefault="007361AD" w:rsidP="004079E2">
      <w:pPr>
        <w:ind w:right="684"/>
      </w:pPr>
      <w:r w:rsidRPr="004079E2">
        <w:t>Postop</w:t>
      </w:r>
      <w:r w:rsidR="004079E2">
        <w:t>erative medications to be given:</w:t>
      </w:r>
    </w:p>
    <w:p w:rsidR="00140E17" w:rsidRPr="004079E2" w:rsidRDefault="00140E17">
      <w:pPr>
        <w:ind w:left="540" w:right="68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1500"/>
        <w:gridCol w:w="3169"/>
        <w:gridCol w:w="2772"/>
      </w:tblGrid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7361AD" w:rsidP="00140E17">
            <w:pPr>
              <w:ind w:right="684"/>
              <w:jc w:val="center"/>
            </w:pPr>
            <w:r w:rsidRPr="004079E2">
              <w:t>Drug Name</w:t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7361AD" w:rsidP="00140E17">
            <w:pPr>
              <w:jc w:val="center"/>
            </w:pPr>
            <w:r w:rsidRPr="004079E2">
              <w:t>Dose (mg/kg)</w:t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7361AD" w:rsidP="00140E17">
            <w:pPr>
              <w:ind w:right="684"/>
              <w:jc w:val="center"/>
            </w:pPr>
            <w:r w:rsidRPr="004079E2">
              <w:t>Frequency (QD, BID, TID, etc)</w:t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7361AD" w:rsidP="00140E17">
            <w:pPr>
              <w:ind w:right="684"/>
              <w:jc w:val="center"/>
            </w:pPr>
            <w:r w:rsidRPr="004079E2">
              <w:t>Duration of Administration</w:t>
            </w:r>
          </w:p>
        </w:tc>
      </w:tr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</w:tr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4079E2" w:rsidP="007361AD"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4079E2" w:rsidP="00140E17">
            <w:pPr>
              <w:ind w:right="72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</w:tr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</w:tr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</w:tr>
      <w:tr w:rsidR="007361AD" w:rsidRPr="004079E2" w:rsidTr="00417C69">
        <w:trPr>
          <w:jc w:val="center"/>
        </w:trPr>
        <w:tc>
          <w:tcPr>
            <w:tcW w:w="1032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768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706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  <w:tc>
          <w:tcPr>
            <w:tcW w:w="1493" w:type="pct"/>
            <w:shd w:val="clear" w:color="auto" w:fill="auto"/>
          </w:tcPr>
          <w:p w:rsidR="007361AD" w:rsidRPr="004079E2" w:rsidRDefault="004079E2" w:rsidP="00140E17">
            <w:pPr>
              <w:ind w:right="684"/>
            </w:pPr>
            <w:r w:rsidRPr="004079E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9E2">
              <w:instrText xml:space="preserve"> FORMTEXT </w:instrText>
            </w:r>
            <w:r w:rsidRPr="004079E2">
              <w:fldChar w:fldCharType="separate"/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rPr>
                <w:noProof/>
              </w:rPr>
              <w:t> </w:t>
            </w:r>
            <w:r w:rsidRPr="004079E2">
              <w:fldChar w:fldCharType="end"/>
            </w:r>
          </w:p>
        </w:tc>
      </w:tr>
    </w:tbl>
    <w:p w:rsidR="00C579F7" w:rsidRDefault="00C579F7" w:rsidP="004079E2">
      <w:pPr>
        <w:ind w:right="684"/>
        <w:rPr>
          <w:bCs/>
        </w:rPr>
      </w:pPr>
    </w:p>
    <w:p w:rsidR="007361AD" w:rsidRPr="004079E2" w:rsidRDefault="004079E2" w:rsidP="004079E2">
      <w:pPr>
        <w:ind w:right="684"/>
        <w:rPr>
          <w:bCs/>
        </w:rPr>
      </w:pPr>
      <w:r w:rsidRPr="004079E2">
        <w:rPr>
          <w:bCs/>
        </w:rPr>
        <w:t xml:space="preserve">Was the procedure uneventful: </w:t>
      </w:r>
      <w:r w:rsidRPr="004079E2">
        <w:rPr>
          <w:b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Pr="004079E2">
        <w:rPr>
          <w:bCs/>
        </w:rPr>
        <w:instrText xml:space="preserve"> FORMCHECKBOX </w:instrText>
      </w:r>
      <w:r w:rsidR="00417C69">
        <w:rPr>
          <w:bCs/>
        </w:rPr>
      </w:r>
      <w:r w:rsidR="00417C69">
        <w:rPr>
          <w:bCs/>
        </w:rPr>
        <w:fldChar w:fldCharType="separate"/>
      </w:r>
      <w:r w:rsidRPr="004079E2">
        <w:rPr>
          <w:bCs/>
        </w:rPr>
        <w:fldChar w:fldCharType="end"/>
      </w:r>
      <w:bookmarkEnd w:id="18"/>
      <w:r w:rsidRPr="004079E2">
        <w:rPr>
          <w:bCs/>
        </w:rPr>
        <w:t xml:space="preserve"> Yes   </w:t>
      </w:r>
      <w:r w:rsidRPr="004079E2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4079E2">
        <w:rPr>
          <w:bCs/>
        </w:rPr>
        <w:instrText xml:space="preserve"> FORMCHECKBOX </w:instrText>
      </w:r>
      <w:r w:rsidR="00417C69">
        <w:rPr>
          <w:bCs/>
        </w:rPr>
      </w:r>
      <w:r w:rsidR="00417C69">
        <w:rPr>
          <w:bCs/>
        </w:rPr>
        <w:fldChar w:fldCharType="separate"/>
      </w:r>
      <w:r w:rsidRPr="004079E2">
        <w:rPr>
          <w:bCs/>
        </w:rPr>
        <w:fldChar w:fldCharType="end"/>
      </w:r>
      <w:bookmarkEnd w:id="19"/>
      <w:r w:rsidRPr="004079E2">
        <w:rPr>
          <w:bCs/>
        </w:rPr>
        <w:t xml:space="preserve"> </w:t>
      </w:r>
      <w:r w:rsidR="007361AD" w:rsidRPr="004079E2">
        <w:rPr>
          <w:bCs/>
        </w:rPr>
        <w:t>No</w:t>
      </w:r>
    </w:p>
    <w:p w:rsidR="00140E17" w:rsidRPr="004079E2" w:rsidRDefault="004079E2" w:rsidP="004079E2">
      <w:pPr>
        <w:ind w:right="684" w:firstLine="540"/>
        <w:rPr>
          <w:bCs/>
        </w:rPr>
      </w:pPr>
      <w:r>
        <w:rPr>
          <w:bCs/>
        </w:rPr>
        <w:t xml:space="preserve">If no, describe: </w:t>
      </w:r>
      <w:r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</w:rPr>
        <w:fldChar w:fldCharType="end"/>
      </w:r>
      <w:bookmarkEnd w:id="20"/>
    </w:p>
    <w:p w:rsidR="00140E17" w:rsidRDefault="00140E17">
      <w:pPr>
        <w:ind w:left="540" w:right="684"/>
      </w:pPr>
    </w:p>
    <w:p w:rsidR="00C579F7" w:rsidRDefault="00C579F7">
      <w:pPr>
        <w:ind w:left="540" w:right="684"/>
      </w:pPr>
    </w:p>
    <w:p w:rsidR="00C579F7" w:rsidRPr="004079E2" w:rsidRDefault="00C579F7">
      <w:pPr>
        <w:ind w:left="540" w:right="684"/>
      </w:pPr>
    </w:p>
    <w:p w:rsidR="00140E17" w:rsidRPr="004079E2" w:rsidRDefault="00DF1E11" w:rsidP="004079E2">
      <w:pPr>
        <w:pStyle w:val="BodyText"/>
        <w:ind w:left="540" w:right="684"/>
        <w:jc w:val="center"/>
      </w:pPr>
      <w:r w:rsidRPr="004079E2">
        <w:lastRenderedPageBreak/>
        <w:t>INVESTIGATOR OR THEIR DESIGNEE</w:t>
      </w:r>
      <w:r w:rsidR="00140E17" w:rsidRPr="004079E2">
        <w:t xml:space="preserve"> MUST COMPLETE ALL CONTACT INFORMATION AND SIGN </w:t>
      </w:r>
      <w:r w:rsidRPr="004079E2">
        <w:t>THIS</w:t>
      </w:r>
      <w:r w:rsidR="00140E17" w:rsidRPr="004079E2">
        <w:t xml:space="preserve"> PAGE.</w:t>
      </w:r>
    </w:p>
    <w:p w:rsidR="00140E17" w:rsidRPr="004079E2" w:rsidRDefault="00140E17">
      <w:pPr>
        <w:ind w:left="540" w:right="684"/>
      </w:pPr>
    </w:p>
    <w:p w:rsidR="00140E17" w:rsidRPr="004079E2" w:rsidRDefault="00140E17">
      <w:pPr>
        <w:pStyle w:val="Heading2"/>
        <w:ind w:left="540" w:right="684"/>
      </w:pPr>
      <w:r w:rsidRPr="004079E2">
        <w:t>INVESTIGATOR CONTACT INFORMATION</w:t>
      </w:r>
    </w:p>
    <w:p w:rsidR="00140E17" w:rsidRPr="004079E2" w:rsidRDefault="00140E17">
      <w:pPr>
        <w:ind w:left="540" w:right="684"/>
      </w:pPr>
    </w:p>
    <w:p w:rsidR="00140E17" w:rsidRPr="004079E2" w:rsidRDefault="00DF1E11" w:rsidP="004079E2">
      <w:pPr>
        <w:ind w:right="684"/>
      </w:pPr>
      <w:r w:rsidRPr="004079E2">
        <w:t>Princi</w:t>
      </w:r>
      <w:r w:rsidR="00924ECE" w:rsidRPr="004079E2">
        <w:t>pal</w:t>
      </w:r>
      <w:r w:rsidRPr="004079E2">
        <w:t xml:space="preserve"> </w:t>
      </w:r>
      <w:r w:rsidR="004079E2">
        <w:t xml:space="preserve">Investigator: </w:t>
      </w:r>
      <w:r w:rsidR="004079E2"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4079E2">
        <w:instrText xml:space="preserve"> FORMTEXT </w:instrText>
      </w:r>
      <w:r w:rsidR="004079E2">
        <w:fldChar w:fldCharType="separate"/>
      </w:r>
      <w:bookmarkStart w:id="22" w:name="_GoBack"/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bookmarkEnd w:id="22"/>
      <w:r w:rsidR="004079E2">
        <w:fldChar w:fldCharType="end"/>
      </w:r>
      <w:bookmarkEnd w:id="21"/>
    </w:p>
    <w:p w:rsidR="00DF1E11" w:rsidRPr="004079E2" w:rsidRDefault="00DF1E11" w:rsidP="00DF1E11">
      <w:pPr>
        <w:ind w:left="540" w:right="684"/>
      </w:pPr>
    </w:p>
    <w:p w:rsidR="00140E17" w:rsidRPr="004079E2" w:rsidRDefault="00140E17" w:rsidP="004079E2">
      <w:pPr>
        <w:ind w:right="684"/>
      </w:pPr>
      <w:r w:rsidRPr="004079E2">
        <w:t xml:space="preserve">Responsible Point </w:t>
      </w:r>
      <w:r w:rsidR="004079E2">
        <w:t xml:space="preserve">of Contact (Co-PI, Tech, etc.): </w:t>
      </w:r>
      <w:r w:rsidR="004079E2"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23"/>
    </w:p>
    <w:p w:rsidR="00140E17" w:rsidRPr="004079E2" w:rsidRDefault="00140E17">
      <w:pPr>
        <w:ind w:left="540" w:right="684"/>
      </w:pPr>
    </w:p>
    <w:p w:rsidR="00140E17" w:rsidRPr="004079E2" w:rsidRDefault="00924ECE" w:rsidP="004079E2">
      <w:pPr>
        <w:ind w:right="684"/>
      </w:pPr>
      <w:r w:rsidRPr="004079E2">
        <w:t>Phone n</w:t>
      </w:r>
      <w:r w:rsidR="004079E2">
        <w:t xml:space="preserve">umber of responsible contact: </w:t>
      </w:r>
      <w:r w:rsidR="004079E2"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24"/>
    </w:p>
    <w:p w:rsidR="00140E17" w:rsidRPr="004079E2" w:rsidRDefault="00140E17">
      <w:pPr>
        <w:ind w:left="540" w:right="684"/>
      </w:pPr>
    </w:p>
    <w:p w:rsidR="00140E17" w:rsidRPr="004079E2" w:rsidRDefault="00DF1E11" w:rsidP="004079E2">
      <w:pPr>
        <w:ind w:right="684"/>
      </w:pPr>
      <w:r w:rsidRPr="004079E2">
        <w:t>Phone</w:t>
      </w:r>
      <w:r w:rsidR="00140E17" w:rsidRPr="004079E2">
        <w:t xml:space="preserve"> number</w:t>
      </w:r>
      <w:r w:rsidRPr="004079E2">
        <w:t>(</w:t>
      </w:r>
      <w:r w:rsidR="00140E17" w:rsidRPr="004079E2">
        <w:t>s</w:t>
      </w:r>
      <w:r w:rsidRPr="004079E2">
        <w:t>)</w:t>
      </w:r>
      <w:r w:rsidR="00140E17" w:rsidRPr="004079E2">
        <w:t xml:space="preserve"> </w:t>
      </w:r>
      <w:r w:rsidRPr="004079E2">
        <w:t>for after-hours contact</w:t>
      </w:r>
      <w:r w:rsidR="004079E2">
        <w:t xml:space="preserve">: </w:t>
      </w:r>
      <w:r w:rsidR="004079E2"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4079E2">
        <w:instrText xml:space="preserve"> FORMTEXT </w:instrText>
      </w:r>
      <w:r w:rsidR="004079E2">
        <w:fldChar w:fldCharType="separate"/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rPr>
          <w:noProof/>
        </w:rPr>
        <w:t> </w:t>
      </w:r>
      <w:r w:rsidR="004079E2">
        <w:fldChar w:fldCharType="end"/>
      </w:r>
      <w:bookmarkEnd w:id="25"/>
    </w:p>
    <w:p w:rsidR="00140E17" w:rsidRPr="004079E2" w:rsidRDefault="00140E17">
      <w:pPr>
        <w:ind w:left="540" w:right="684"/>
      </w:pPr>
    </w:p>
    <w:p w:rsidR="00140E17" w:rsidRPr="004079E2" w:rsidRDefault="00140E17">
      <w:pPr>
        <w:ind w:left="540" w:right="684"/>
      </w:pPr>
    </w:p>
    <w:p w:rsidR="00140E17" w:rsidRPr="004079E2" w:rsidRDefault="00C579F7" w:rsidP="004079E2">
      <w:pPr>
        <w:pStyle w:val="Heading3"/>
        <w:ind w:right="684"/>
      </w:pPr>
      <w:r>
        <w:t xml:space="preserve">Signature: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</w:t>
      </w:r>
      <w:r w:rsidR="004079E2">
        <w:t>Date</w:t>
      </w:r>
      <w:r>
        <w:t xml:space="preserve">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140E17" w:rsidRPr="004079E2" w:rsidRDefault="00140E17">
      <w:pPr>
        <w:ind w:left="540" w:right="684"/>
      </w:pPr>
    </w:p>
    <w:sectPr w:rsidR="00140E17" w:rsidRPr="004079E2" w:rsidSect="004079E2">
      <w:headerReference w:type="default" r:id="rId6"/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D1" w:rsidRDefault="009834D1">
      <w:r>
        <w:separator/>
      </w:r>
    </w:p>
  </w:endnote>
  <w:endnote w:type="continuationSeparator" w:id="0">
    <w:p w:rsidR="009834D1" w:rsidRDefault="0098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17" w:rsidRDefault="00140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0E17" w:rsidRDefault="00140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9F7" w:rsidRDefault="00C579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7C69">
      <w:rPr>
        <w:noProof/>
      </w:rPr>
      <w:t>1</w:t>
    </w:r>
    <w:r>
      <w:rPr>
        <w:noProof/>
      </w:rPr>
      <w:fldChar w:fldCharType="end"/>
    </w:r>
  </w:p>
  <w:p w:rsidR="00140E17" w:rsidRDefault="00140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D1" w:rsidRDefault="009834D1">
      <w:r>
        <w:separator/>
      </w:r>
    </w:p>
  </w:footnote>
  <w:footnote w:type="continuationSeparator" w:id="0">
    <w:p w:rsidR="009834D1" w:rsidRDefault="00983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E2" w:rsidRPr="004079E2" w:rsidRDefault="00417C69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6070A" wp14:editId="4BD8DB2E">
          <wp:simplePos x="0" y="0"/>
          <wp:positionH relativeFrom="page">
            <wp:align>center</wp:align>
          </wp:positionH>
          <wp:positionV relativeFrom="paragraph">
            <wp:posOffset>-281940</wp:posOffset>
          </wp:positionV>
          <wp:extent cx="4352544" cy="658368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544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FC"/>
    <w:rsid w:val="00043DAE"/>
    <w:rsid w:val="00140E17"/>
    <w:rsid w:val="001631BB"/>
    <w:rsid w:val="001C7318"/>
    <w:rsid w:val="003536BB"/>
    <w:rsid w:val="004079E2"/>
    <w:rsid w:val="00417C69"/>
    <w:rsid w:val="005872FC"/>
    <w:rsid w:val="005C015C"/>
    <w:rsid w:val="005C5892"/>
    <w:rsid w:val="006964BB"/>
    <w:rsid w:val="00730CE9"/>
    <w:rsid w:val="007361AD"/>
    <w:rsid w:val="008E422D"/>
    <w:rsid w:val="00924ECE"/>
    <w:rsid w:val="009834D1"/>
    <w:rsid w:val="009C6595"/>
    <w:rsid w:val="00A07CCC"/>
    <w:rsid w:val="00B85BE4"/>
    <w:rsid w:val="00B91900"/>
    <w:rsid w:val="00C579F7"/>
    <w:rsid w:val="00C96D8F"/>
    <w:rsid w:val="00DF1E1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97CF-2673-4138-BED9-6722355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bCs/>
    </w:rPr>
  </w:style>
  <w:style w:type="paragraph" w:styleId="BodyText">
    <w:name w:val="Body Text"/>
    <w:basedOn w:val="Normal"/>
    <w:semiHidden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73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79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79E2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57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Post Procedure Form</vt:lpstr>
    </vt:vector>
  </TitlesOfParts>
  <Company>Liberty University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Post Procedure Form</dc:title>
  <dc:subject>&amp;lt;p&amp;gt;University of Maryland School of Medicine  Veterinary Resources  Post Procedure Form  August, 2004    Animal Number  _______________________________________________Date  _______________________________________________    Species  _______________________  Location   ______________________________ Pre-surgical weight  __&amp;lt;/p&amp;gt;</dc:subject>
  <dc:creator>Goldberg Andy</dc:creator>
  <cp:keywords/>
  <dc:description>&amp;lt;p&amp;gt;University of Maryland School of Medicine  Veterinary Resources  Post Procedure Form  August, 2004    Animal Number  _______________________________________________Date  _______________________________________________    Species  _______________________  Location   ______________________________ Pre-surgical weight  __&amp;lt;/p&amp;gt;</dc:description>
  <cp:lastModifiedBy>Bryant, Connor A</cp:lastModifiedBy>
  <cp:revision>3</cp:revision>
  <cp:lastPrinted>2015-02-13T13:08:00Z</cp:lastPrinted>
  <dcterms:created xsi:type="dcterms:W3CDTF">2016-05-10T16:51:00Z</dcterms:created>
  <dcterms:modified xsi:type="dcterms:W3CDTF">2016-05-10T16:54:00Z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://medschool.umaryland.edu/DownloadAsset.aspx?id=6442456958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/>
  </property>
  <property fmtid="{D5CDD505-2E9C-101B-9397-08002B2CF9AE}" pid="8" name="EktExpiryType">
    <vt:i4>1</vt:i4>
  </property>
  <property fmtid="{D5CDD505-2E9C-101B-9397-08002B2CF9AE}" pid="9" name="EktDateCreated">
    <vt:filetime>2015-02-17T17:53:13Z</vt:filetime>
  </property>
  <property fmtid="{D5CDD505-2E9C-101B-9397-08002B2CF9AE}" pid="10" name="EktDateModified">
    <vt:filetime>2015-02-17T17:53:15Z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38400</vt:i4>
  </property>
  <property fmtid="{D5CDD505-2E9C-101B-9397-08002B2CF9AE}" pid="14" name="EktSearchable">
    <vt:i4>1</vt:i4>
  </property>
  <property fmtid="{D5CDD505-2E9C-101B-9397-08002B2CF9AE}" pid="15" name="EktEDescription">
    <vt:lpwstr>&amp;lt;p&amp;gt;University of Maryland School of Medicine  Veterinary Resources  Post Procedure Form – USDA Covered Species  February 2015      Animal Number/ID_______________    IACUC Protocol #__________________    Date______________    Species _______________</vt:lpwstr>
  </property>
  <property fmtid="{D5CDD505-2E9C-101B-9397-08002B2CF9AE}" pid="16" name="ekttaxonomyenabled">
    <vt:i4>1</vt:i4>
  </property>
</Properties>
</file>