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62" w:rsidRDefault="00961408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961408">
        <w:rPr>
          <w:rFonts w:cs="Times New Roman"/>
          <w:b/>
          <w:szCs w:val="24"/>
        </w:rPr>
        <w:t xml:space="preserve">IACUC APPENDIX </w:t>
      </w:r>
      <w:r w:rsidR="003D76A9">
        <w:rPr>
          <w:rFonts w:cs="Times New Roman"/>
          <w:b/>
          <w:szCs w:val="24"/>
        </w:rPr>
        <w:t>E</w:t>
      </w:r>
      <w:r w:rsidRPr="00961408">
        <w:rPr>
          <w:rFonts w:cs="Times New Roman"/>
          <w:b/>
          <w:szCs w:val="24"/>
        </w:rPr>
        <w:t xml:space="preserve">: </w:t>
      </w:r>
      <w:r w:rsidR="003D76A9">
        <w:rPr>
          <w:rFonts w:cs="Times New Roman"/>
          <w:b/>
          <w:szCs w:val="24"/>
        </w:rPr>
        <w:t>OTHER EXPERIMENTAL PROCEDURES</w:t>
      </w:r>
    </w:p>
    <w:p w:rsidR="00485345" w:rsidRPr="00961408" w:rsidRDefault="00485345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:rsidR="00961408" w:rsidRDefault="00961408" w:rsidP="00485345">
      <w:pPr>
        <w:spacing w:line="240" w:lineRule="auto"/>
        <w:contextualSpacing/>
        <w:jc w:val="center"/>
        <w:rPr>
          <w:rFonts w:cs="Times New Roman"/>
          <w:i/>
          <w:szCs w:val="24"/>
        </w:rPr>
      </w:pPr>
      <w:r w:rsidRPr="00961408">
        <w:rPr>
          <w:rFonts w:cs="Times New Roman"/>
          <w:b/>
          <w:szCs w:val="24"/>
        </w:rPr>
        <w:t>IACUC Protocol #: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bookmarkStart w:id="1" w:name="_GoBack"/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bookmarkEnd w:id="1"/>
      <w:r>
        <w:rPr>
          <w:rFonts w:cs="Times New Roman"/>
          <w:szCs w:val="24"/>
        </w:rPr>
        <w:fldChar w:fldCharType="end"/>
      </w:r>
      <w:bookmarkEnd w:id="0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(To be assigned by the IACUC)</w:t>
      </w:r>
    </w:p>
    <w:p w:rsidR="00485345" w:rsidRDefault="00485345" w:rsidP="00314A79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485345" w:rsidTr="00437702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485345" w:rsidRDefault="001850DA" w:rsidP="004D75E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1. </w:t>
            </w:r>
            <w:r w:rsidR="00485345">
              <w:rPr>
                <w:rFonts w:cs="Times New Roman"/>
                <w:b/>
                <w:szCs w:val="24"/>
              </w:rPr>
              <w:t>PROTOCOL INFORMATION</w:t>
            </w:r>
          </w:p>
        </w:tc>
      </w:tr>
      <w:tr w:rsidR="00485345" w:rsidTr="00437702">
        <w:tc>
          <w:tcPr>
            <w:tcW w:w="9350" w:type="dxa"/>
            <w:tcBorders>
              <w:top w:val="single" w:sz="12" w:space="0" w:color="auto"/>
            </w:tcBorders>
          </w:tcPr>
          <w:p w:rsidR="00485345" w:rsidRDefault="00485345" w:rsidP="0048534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PI Name: </w:t>
            </w:r>
            <w:r w:rsidRPr="007F2339">
              <w:rPr>
                <w:rFonts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F2339">
              <w:rPr>
                <w:rFonts w:cs="Times New Roman"/>
                <w:szCs w:val="24"/>
              </w:rPr>
              <w:instrText xml:space="preserve"> FORMTEXT </w:instrText>
            </w:r>
            <w:r w:rsidRPr="007F2339">
              <w:rPr>
                <w:rFonts w:cs="Times New Roman"/>
                <w:szCs w:val="24"/>
              </w:rPr>
            </w:r>
            <w:r w:rsidRPr="007F2339">
              <w:rPr>
                <w:rFonts w:cs="Times New Roman"/>
                <w:szCs w:val="24"/>
              </w:rPr>
              <w:fldChar w:fldCharType="separate"/>
            </w:r>
            <w:r w:rsidRPr="007F2339">
              <w:rPr>
                <w:rFonts w:cs="Times New Roman"/>
                <w:noProof/>
                <w:szCs w:val="24"/>
              </w:rPr>
              <w:t> </w:t>
            </w:r>
            <w:r w:rsidRPr="007F2339">
              <w:rPr>
                <w:rFonts w:cs="Times New Roman"/>
                <w:noProof/>
                <w:szCs w:val="24"/>
              </w:rPr>
              <w:t> </w:t>
            </w:r>
            <w:r w:rsidRPr="007F2339">
              <w:rPr>
                <w:rFonts w:cs="Times New Roman"/>
                <w:noProof/>
                <w:szCs w:val="24"/>
              </w:rPr>
              <w:t> </w:t>
            </w:r>
            <w:r w:rsidRPr="007F2339">
              <w:rPr>
                <w:rFonts w:cs="Times New Roman"/>
                <w:noProof/>
                <w:szCs w:val="24"/>
              </w:rPr>
              <w:t> </w:t>
            </w:r>
            <w:r w:rsidRPr="007F2339">
              <w:rPr>
                <w:rFonts w:cs="Times New Roman"/>
                <w:noProof/>
                <w:szCs w:val="24"/>
              </w:rPr>
              <w:t> </w:t>
            </w:r>
            <w:r w:rsidRPr="007F2339">
              <w:rPr>
                <w:rFonts w:cs="Times New Roman"/>
                <w:szCs w:val="24"/>
              </w:rPr>
              <w:fldChar w:fldCharType="end"/>
            </w:r>
            <w:bookmarkEnd w:id="2"/>
          </w:p>
        </w:tc>
      </w:tr>
      <w:tr w:rsidR="00485345" w:rsidTr="00437702">
        <w:tc>
          <w:tcPr>
            <w:tcW w:w="9350" w:type="dxa"/>
          </w:tcPr>
          <w:p w:rsidR="00485345" w:rsidRDefault="00485345" w:rsidP="0048534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Protocol Title: </w:t>
            </w:r>
            <w:r w:rsidRPr="007F2339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F2339">
              <w:rPr>
                <w:rFonts w:cs="Times New Roman"/>
                <w:szCs w:val="24"/>
              </w:rPr>
              <w:instrText xml:space="preserve"> FORMTEXT </w:instrText>
            </w:r>
            <w:r w:rsidRPr="007F2339">
              <w:rPr>
                <w:rFonts w:cs="Times New Roman"/>
                <w:szCs w:val="24"/>
              </w:rPr>
            </w:r>
            <w:r w:rsidRPr="007F2339">
              <w:rPr>
                <w:rFonts w:cs="Times New Roman"/>
                <w:szCs w:val="24"/>
              </w:rPr>
              <w:fldChar w:fldCharType="separate"/>
            </w:r>
            <w:r w:rsidRPr="007F2339">
              <w:rPr>
                <w:rFonts w:cs="Times New Roman"/>
                <w:noProof/>
                <w:szCs w:val="24"/>
              </w:rPr>
              <w:t> </w:t>
            </w:r>
            <w:r w:rsidRPr="007F2339">
              <w:rPr>
                <w:rFonts w:cs="Times New Roman"/>
                <w:noProof/>
                <w:szCs w:val="24"/>
              </w:rPr>
              <w:t> </w:t>
            </w:r>
            <w:r w:rsidRPr="007F2339">
              <w:rPr>
                <w:rFonts w:cs="Times New Roman"/>
                <w:noProof/>
                <w:szCs w:val="24"/>
              </w:rPr>
              <w:t> </w:t>
            </w:r>
            <w:r w:rsidRPr="007F2339">
              <w:rPr>
                <w:rFonts w:cs="Times New Roman"/>
                <w:noProof/>
                <w:szCs w:val="24"/>
              </w:rPr>
              <w:t> </w:t>
            </w:r>
            <w:r w:rsidRPr="007F2339">
              <w:rPr>
                <w:rFonts w:cs="Times New Roman"/>
                <w:noProof/>
                <w:szCs w:val="24"/>
              </w:rPr>
              <w:t> </w:t>
            </w:r>
            <w:r w:rsidRPr="007F2339">
              <w:rPr>
                <w:rFonts w:cs="Times New Roman"/>
                <w:szCs w:val="24"/>
              </w:rPr>
              <w:fldChar w:fldCharType="end"/>
            </w:r>
            <w:bookmarkEnd w:id="3"/>
          </w:p>
        </w:tc>
      </w:tr>
    </w:tbl>
    <w:p w:rsidR="00485345" w:rsidRDefault="00485345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64567" w:rsidTr="00437702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864567" w:rsidRDefault="00864567" w:rsidP="003D76A9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 DESCRIPTION OF PROCEDURE</w:t>
            </w:r>
          </w:p>
        </w:tc>
      </w:tr>
      <w:tr w:rsidR="00864567" w:rsidTr="00437702">
        <w:trPr>
          <w:trHeight w:val="1152"/>
        </w:trPr>
        <w:tc>
          <w:tcPr>
            <w:tcW w:w="9350" w:type="dxa"/>
            <w:tcBorders>
              <w:top w:val="single" w:sz="12" w:space="0" w:color="auto"/>
            </w:tcBorders>
          </w:tcPr>
          <w:p w:rsidR="00864567" w:rsidRPr="00864567" w:rsidRDefault="00864567" w:rsidP="003D76A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Describe the procedure</w:t>
            </w:r>
            <w:r w:rsidR="002B5027">
              <w:rPr>
                <w:rFonts w:cs="Times New Roman"/>
                <w:b/>
                <w:szCs w:val="24"/>
              </w:rPr>
              <w:t>(s)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(e.g., behavioral manipulation, forced exercise, noxious stimuli, physical restraint)</w:t>
            </w:r>
            <w:r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3D76A9" w:rsidRDefault="003D76A9" w:rsidP="003D76A9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2332"/>
        <w:gridCol w:w="2332"/>
        <w:gridCol w:w="2333"/>
      </w:tblGrid>
      <w:tr w:rsidR="00864567" w:rsidRPr="00864567" w:rsidTr="00437702">
        <w:tc>
          <w:tcPr>
            <w:tcW w:w="935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864567" w:rsidRPr="00864567" w:rsidRDefault="00864567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864567">
              <w:rPr>
                <w:rFonts w:cs="Times New Roman"/>
                <w:b/>
                <w:szCs w:val="24"/>
              </w:rPr>
              <w:t>3. PAIN &amp; DISCOMFORT</w:t>
            </w:r>
          </w:p>
        </w:tc>
      </w:tr>
      <w:tr w:rsidR="00864567" w:rsidTr="00437702">
        <w:tc>
          <w:tcPr>
            <w:tcW w:w="9350" w:type="dxa"/>
            <w:gridSpan w:val="4"/>
            <w:tcBorders>
              <w:top w:val="single" w:sz="12" w:space="0" w:color="auto"/>
            </w:tcBorders>
          </w:tcPr>
          <w:p w:rsidR="00864567" w:rsidRDefault="00864567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864567">
              <w:rPr>
                <w:rFonts w:cs="Times New Roman"/>
                <w:b/>
                <w:szCs w:val="24"/>
              </w:rPr>
              <w:t>Will the procedure cause more than momentary, slight pain or di</w:t>
            </w:r>
            <w:r>
              <w:rPr>
                <w:rFonts w:cs="Times New Roman"/>
                <w:b/>
                <w:szCs w:val="24"/>
              </w:rPr>
              <w:t>scomfort to the animals</w:t>
            </w:r>
            <w:r w:rsidRPr="00864567">
              <w:rPr>
                <w:rFonts w:cs="Times New Roman"/>
                <w:b/>
                <w:szCs w:val="24"/>
              </w:rPr>
              <w:t>?</w:t>
            </w:r>
          </w:p>
          <w:p w:rsidR="00864567" w:rsidRPr="00864567" w:rsidRDefault="00864567" w:rsidP="0051699D">
            <w:pPr>
              <w:contextualSpacing/>
              <w:rPr>
                <w:rFonts w:cs="Times New Roman"/>
                <w:i/>
                <w:szCs w:val="24"/>
              </w:rPr>
            </w:pPr>
            <w:r w:rsidRPr="00864567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64567">
              <w:rPr>
                <w:rFonts w:cs="Times New Roman"/>
                <w:szCs w:val="24"/>
              </w:rPr>
              <w:instrText xml:space="preserve"> FORMCHECKBOX </w:instrText>
            </w:r>
            <w:r w:rsidR="00437702">
              <w:rPr>
                <w:rFonts w:cs="Times New Roman"/>
                <w:szCs w:val="24"/>
              </w:rPr>
            </w:r>
            <w:r w:rsidR="00437702">
              <w:rPr>
                <w:rFonts w:cs="Times New Roman"/>
                <w:szCs w:val="24"/>
              </w:rPr>
              <w:fldChar w:fldCharType="separate"/>
            </w:r>
            <w:r w:rsidRPr="00864567">
              <w:rPr>
                <w:rFonts w:cs="Times New Roman"/>
                <w:szCs w:val="24"/>
              </w:rPr>
              <w:fldChar w:fldCharType="end"/>
            </w:r>
            <w:bookmarkEnd w:id="4"/>
            <w:r w:rsidRPr="00864567">
              <w:rPr>
                <w:rFonts w:cs="Times New Roman"/>
                <w:szCs w:val="24"/>
              </w:rPr>
              <w:t xml:space="preserve"> No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(Proceed to #4)</w:t>
            </w:r>
          </w:p>
          <w:p w:rsidR="00864567" w:rsidRPr="00864567" w:rsidRDefault="00864567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864567"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64567">
              <w:rPr>
                <w:rFonts w:cs="Times New Roman"/>
                <w:szCs w:val="24"/>
              </w:rPr>
              <w:instrText xml:space="preserve"> FORMCHECKBOX </w:instrText>
            </w:r>
            <w:r w:rsidR="00437702">
              <w:rPr>
                <w:rFonts w:cs="Times New Roman"/>
                <w:szCs w:val="24"/>
              </w:rPr>
            </w:r>
            <w:r w:rsidR="00437702">
              <w:rPr>
                <w:rFonts w:cs="Times New Roman"/>
                <w:szCs w:val="24"/>
              </w:rPr>
              <w:fldChar w:fldCharType="separate"/>
            </w:r>
            <w:r w:rsidRPr="00864567">
              <w:rPr>
                <w:rFonts w:cs="Times New Roman"/>
                <w:szCs w:val="24"/>
              </w:rPr>
              <w:fldChar w:fldCharType="end"/>
            </w:r>
            <w:bookmarkEnd w:id="5"/>
            <w:r w:rsidRPr="00864567">
              <w:rPr>
                <w:rFonts w:cs="Times New Roman"/>
                <w:szCs w:val="24"/>
              </w:rPr>
              <w:t xml:space="preserve"> Yes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(Complete the table below</w:t>
            </w:r>
            <w:r w:rsidR="00437702">
              <w:rPr>
                <w:rFonts w:cs="Times New Roman"/>
                <w:i/>
                <w:szCs w:val="24"/>
              </w:rPr>
              <w:t xml:space="preserve"> – add additional rows by clicking the “+”</w:t>
            </w:r>
            <w:r>
              <w:rPr>
                <w:rFonts w:cs="Times New Roman"/>
                <w:i/>
                <w:szCs w:val="24"/>
              </w:rPr>
              <w:t>)</w:t>
            </w:r>
            <w:r>
              <w:rPr>
                <w:rFonts w:cs="Times New Roman"/>
                <w:szCs w:val="24"/>
              </w:rPr>
              <w:t>:</w:t>
            </w:r>
          </w:p>
        </w:tc>
      </w:tr>
      <w:tr w:rsidR="00864567" w:rsidTr="00437702">
        <w:tc>
          <w:tcPr>
            <w:tcW w:w="2337" w:type="dxa"/>
            <w:shd w:val="clear" w:color="auto" w:fill="DEEAF6" w:themeFill="accent1" w:themeFillTint="33"/>
          </w:tcPr>
          <w:p w:rsidR="00864567" w:rsidRDefault="00864567" w:rsidP="00864567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Procedure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864567" w:rsidRDefault="00864567" w:rsidP="00864567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Frequency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864567" w:rsidRDefault="00864567" w:rsidP="00864567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Duration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864567" w:rsidRDefault="00864567" w:rsidP="00864567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Method to Minimize Discomfort</w:t>
            </w:r>
          </w:p>
        </w:tc>
      </w:tr>
      <w:sdt>
        <w:sdtPr>
          <w:rPr>
            <w:rFonts w:cs="Times New Roman"/>
            <w:szCs w:val="24"/>
          </w:rPr>
          <w:id w:val="1367493485"/>
          <w15:repeatingSection/>
        </w:sdtPr>
        <w:sdtContent>
          <w:sdt>
            <w:sdtPr>
              <w:rPr>
                <w:rFonts w:cs="Times New Roman"/>
                <w:szCs w:val="24"/>
              </w:rPr>
              <w:id w:val="1881745091"/>
              <w:placeholder>
                <w:docPart w:val="DefaultPlaceholder_-1854013436"/>
              </w:placeholder>
              <w15:repeatingSectionItem/>
            </w:sdtPr>
            <w:sdtContent>
              <w:tr w:rsidR="00864567" w:rsidTr="00437702">
                <w:tc>
                  <w:tcPr>
                    <w:tcW w:w="2337" w:type="dxa"/>
                  </w:tcPr>
                  <w:p w:rsidR="00864567" w:rsidRDefault="00951DDA" w:rsidP="0051699D">
                    <w:pPr>
                      <w:contextualSpacing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>
                      <w:rPr>
                        <w:rFonts w:cs="Times New Roman"/>
                        <w:szCs w:val="24"/>
                      </w:rPr>
                    </w:r>
                    <w:r>
                      <w:rPr>
                        <w:rFonts w:cs="Times New Roman"/>
                        <w:szCs w:val="24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  <w:tc>
                  <w:tcPr>
                    <w:tcW w:w="2337" w:type="dxa"/>
                  </w:tcPr>
                  <w:p w:rsidR="00864567" w:rsidRDefault="00951DDA" w:rsidP="0051699D">
                    <w:pPr>
                      <w:contextualSpacing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>
                      <w:rPr>
                        <w:rFonts w:cs="Times New Roman"/>
                        <w:szCs w:val="24"/>
                      </w:rPr>
                    </w:r>
                    <w:r>
                      <w:rPr>
                        <w:rFonts w:cs="Times New Roman"/>
                        <w:szCs w:val="24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  <w:tc>
                  <w:tcPr>
                    <w:tcW w:w="2338" w:type="dxa"/>
                  </w:tcPr>
                  <w:p w:rsidR="00864567" w:rsidRDefault="00951DDA" w:rsidP="0051699D">
                    <w:pPr>
                      <w:contextualSpacing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>
                      <w:rPr>
                        <w:rFonts w:cs="Times New Roman"/>
                        <w:szCs w:val="24"/>
                      </w:rPr>
                    </w:r>
                    <w:r>
                      <w:rPr>
                        <w:rFonts w:cs="Times New Roman"/>
                        <w:szCs w:val="24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  <w:tc>
                  <w:tcPr>
                    <w:tcW w:w="2338" w:type="dxa"/>
                  </w:tcPr>
                  <w:p w:rsidR="00864567" w:rsidRDefault="00951DDA" w:rsidP="0051699D">
                    <w:pPr>
                      <w:contextualSpacing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>
                      <w:rPr>
                        <w:rFonts w:cs="Times New Roman"/>
                        <w:szCs w:val="24"/>
                      </w:rPr>
                    </w:r>
                    <w:r>
                      <w:rPr>
                        <w:rFonts w:cs="Times New Roman"/>
                        <w:szCs w:val="24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FB2496" w:rsidRDefault="00FB2496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64567" w:rsidRPr="00864567" w:rsidTr="00437702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864567" w:rsidRPr="00864567" w:rsidRDefault="00864567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864567">
              <w:rPr>
                <w:rFonts w:cs="Times New Roman"/>
                <w:b/>
                <w:szCs w:val="24"/>
              </w:rPr>
              <w:t>4. MONITORING</w:t>
            </w:r>
          </w:p>
        </w:tc>
      </w:tr>
      <w:tr w:rsidR="00864567" w:rsidTr="00437702">
        <w:trPr>
          <w:trHeight w:val="1296"/>
        </w:trPr>
        <w:tc>
          <w:tcPr>
            <w:tcW w:w="9350" w:type="dxa"/>
            <w:tcBorders>
              <w:top w:val="single" w:sz="12" w:space="0" w:color="auto"/>
            </w:tcBorders>
          </w:tcPr>
          <w:p w:rsidR="00864567" w:rsidRPr="00864567" w:rsidRDefault="00864567" w:rsidP="00864567">
            <w:pPr>
              <w:contextualSpacing/>
              <w:rPr>
                <w:rFonts w:cs="Times New Roman"/>
                <w:szCs w:val="24"/>
              </w:rPr>
            </w:pPr>
            <w:r w:rsidRPr="00864567">
              <w:rPr>
                <w:rFonts w:cs="Times New Roman"/>
                <w:b/>
                <w:szCs w:val="24"/>
              </w:rPr>
              <w:t>Describe the methods for monitoring the condition of the animal(s) during the procedural and post-procedural period.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(Indicate that an observation log will be maintained by the PI)</w:t>
            </w:r>
            <w:r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bookmarkEnd w:id="6"/>
          </w:p>
        </w:tc>
      </w:tr>
    </w:tbl>
    <w:p w:rsidR="00864567" w:rsidRDefault="00864567" w:rsidP="0051699D">
      <w:pPr>
        <w:spacing w:line="240" w:lineRule="auto"/>
        <w:contextualSpacing/>
        <w:rPr>
          <w:rFonts w:cs="Times New Roman"/>
          <w:i/>
          <w:sz w:val="20"/>
          <w:szCs w:val="24"/>
        </w:rPr>
      </w:pPr>
      <w:r w:rsidRPr="00864567">
        <w:rPr>
          <w:rFonts w:cs="Times New Roman"/>
          <w:b/>
          <w:i/>
          <w:sz w:val="20"/>
          <w:szCs w:val="24"/>
        </w:rPr>
        <w:t>Note:</w:t>
      </w:r>
      <w:r w:rsidRPr="00864567">
        <w:rPr>
          <w:rFonts w:cs="Times New Roman"/>
          <w:i/>
          <w:sz w:val="20"/>
          <w:szCs w:val="24"/>
        </w:rPr>
        <w:t xml:space="preserve"> Log entries describing procedures involving animals must be kept by the PI in the animal facility.</w:t>
      </w:r>
    </w:p>
    <w:p w:rsidR="00864567" w:rsidRDefault="00864567" w:rsidP="0051699D">
      <w:pPr>
        <w:spacing w:line="240" w:lineRule="auto"/>
        <w:contextualSpacing/>
        <w:rPr>
          <w:rFonts w:cs="Times New Roman"/>
          <w:i/>
          <w:sz w:val="20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64567" w:rsidRPr="00864567" w:rsidTr="00437702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864567" w:rsidRPr="00864567" w:rsidRDefault="00864567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864567">
              <w:rPr>
                <w:rFonts w:cs="Times New Roman"/>
                <w:b/>
                <w:szCs w:val="24"/>
              </w:rPr>
              <w:t>5. PHYSICAL RESTRAINT</w:t>
            </w:r>
          </w:p>
        </w:tc>
      </w:tr>
      <w:tr w:rsidR="00864567" w:rsidTr="00437702">
        <w:tc>
          <w:tcPr>
            <w:tcW w:w="9350" w:type="dxa"/>
            <w:tcBorders>
              <w:top w:val="single" w:sz="12" w:space="0" w:color="auto"/>
            </w:tcBorders>
          </w:tcPr>
          <w:p w:rsidR="00864567" w:rsidRPr="002B5027" w:rsidRDefault="00864567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2B5027">
              <w:rPr>
                <w:rFonts w:cs="Times New Roman"/>
                <w:b/>
                <w:szCs w:val="24"/>
              </w:rPr>
              <w:t>Will the procedure require that physical restraint be used?</w:t>
            </w:r>
          </w:p>
          <w:p w:rsidR="00864567" w:rsidRPr="00864567" w:rsidRDefault="00864567" w:rsidP="00864567">
            <w:pPr>
              <w:contextualSpacing/>
              <w:rPr>
                <w:rFonts w:cs="Times New Roman"/>
                <w:i/>
                <w:szCs w:val="24"/>
              </w:rPr>
            </w:pPr>
            <w:r w:rsidRPr="00864567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67">
              <w:rPr>
                <w:rFonts w:cs="Times New Roman"/>
                <w:szCs w:val="24"/>
              </w:rPr>
              <w:instrText xml:space="preserve"> FORMCHECKBOX </w:instrText>
            </w:r>
            <w:r w:rsidR="00437702">
              <w:rPr>
                <w:rFonts w:cs="Times New Roman"/>
                <w:szCs w:val="24"/>
              </w:rPr>
            </w:r>
            <w:r w:rsidR="00437702">
              <w:rPr>
                <w:rFonts w:cs="Times New Roman"/>
                <w:szCs w:val="24"/>
              </w:rPr>
              <w:fldChar w:fldCharType="separate"/>
            </w:r>
            <w:r w:rsidRPr="00864567">
              <w:rPr>
                <w:rFonts w:cs="Times New Roman"/>
                <w:szCs w:val="24"/>
              </w:rPr>
              <w:fldChar w:fldCharType="end"/>
            </w:r>
            <w:r w:rsidRPr="00864567">
              <w:rPr>
                <w:rFonts w:cs="Times New Roman"/>
                <w:szCs w:val="24"/>
              </w:rPr>
              <w:t xml:space="preserve"> No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(Stop here. This form is now complete.)</w:t>
            </w:r>
          </w:p>
          <w:p w:rsidR="00864567" w:rsidRDefault="00864567" w:rsidP="00864567">
            <w:pPr>
              <w:contextualSpacing/>
              <w:rPr>
                <w:rFonts w:cs="Times New Roman"/>
                <w:szCs w:val="24"/>
              </w:rPr>
            </w:pPr>
            <w:r w:rsidRPr="00864567"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67">
              <w:rPr>
                <w:rFonts w:cs="Times New Roman"/>
                <w:szCs w:val="24"/>
              </w:rPr>
              <w:instrText xml:space="preserve"> FORMCHECKBOX </w:instrText>
            </w:r>
            <w:r w:rsidR="00437702">
              <w:rPr>
                <w:rFonts w:cs="Times New Roman"/>
                <w:szCs w:val="24"/>
              </w:rPr>
            </w:r>
            <w:r w:rsidR="00437702">
              <w:rPr>
                <w:rFonts w:cs="Times New Roman"/>
                <w:szCs w:val="24"/>
              </w:rPr>
              <w:fldChar w:fldCharType="separate"/>
            </w:r>
            <w:r w:rsidRPr="00864567">
              <w:rPr>
                <w:rFonts w:cs="Times New Roman"/>
                <w:szCs w:val="24"/>
              </w:rPr>
              <w:fldChar w:fldCharType="end"/>
            </w:r>
            <w:r w:rsidRPr="00864567">
              <w:rPr>
                <w:rFonts w:cs="Times New Roman"/>
                <w:szCs w:val="24"/>
              </w:rPr>
              <w:t xml:space="preserve"> Yes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(Answer the questions below)</w:t>
            </w:r>
            <w:r>
              <w:rPr>
                <w:rFonts w:cs="Times New Roman"/>
                <w:szCs w:val="24"/>
              </w:rPr>
              <w:t>:</w:t>
            </w:r>
          </w:p>
        </w:tc>
      </w:tr>
      <w:tr w:rsidR="00864567" w:rsidTr="00437702">
        <w:trPr>
          <w:trHeight w:val="1008"/>
        </w:trPr>
        <w:tc>
          <w:tcPr>
            <w:tcW w:w="9350" w:type="dxa"/>
          </w:tcPr>
          <w:p w:rsidR="00864567" w:rsidRDefault="00864567" w:rsidP="0051699D">
            <w:pPr>
              <w:contextualSpacing/>
              <w:rPr>
                <w:rFonts w:cs="Times New Roman"/>
                <w:szCs w:val="24"/>
              </w:rPr>
            </w:pPr>
            <w:r w:rsidRPr="00864567">
              <w:rPr>
                <w:rFonts w:cs="Times New Roman"/>
                <w:b/>
                <w:szCs w:val="24"/>
              </w:rPr>
              <w:t>Describe the frequency and period of restraint, and how animals will be trained to adapt to the restraint: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864567" w:rsidTr="00437702">
        <w:trPr>
          <w:trHeight w:val="720"/>
        </w:trPr>
        <w:tc>
          <w:tcPr>
            <w:tcW w:w="9350" w:type="dxa"/>
          </w:tcPr>
          <w:p w:rsidR="00864567" w:rsidRPr="00864567" w:rsidRDefault="00864567" w:rsidP="0051699D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Describe why alternatives to restraint are not being utilized: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864567" w:rsidTr="00437702">
        <w:tc>
          <w:tcPr>
            <w:tcW w:w="9350" w:type="dxa"/>
          </w:tcPr>
          <w:p w:rsidR="00864567" w:rsidRDefault="00864567" w:rsidP="0051699D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Will animals that fail to adapt be removed from the study?</w:t>
            </w:r>
          </w:p>
          <w:p w:rsidR="00864567" w:rsidRPr="00864567" w:rsidRDefault="00864567" w:rsidP="00864567">
            <w:pPr>
              <w:contextualSpacing/>
              <w:rPr>
                <w:rFonts w:cs="Times New Roman"/>
                <w:i/>
                <w:szCs w:val="24"/>
              </w:rPr>
            </w:pPr>
            <w:r w:rsidRPr="00864567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67">
              <w:rPr>
                <w:rFonts w:cs="Times New Roman"/>
                <w:szCs w:val="24"/>
              </w:rPr>
              <w:instrText xml:space="preserve"> FORMCHECKBOX </w:instrText>
            </w:r>
            <w:r w:rsidR="00437702">
              <w:rPr>
                <w:rFonts w:cs="Times New Roman"/>
                <w:szCs w:val="24"/>
              </w:rPr>
            </w:r>
            <w:r w:rsidR="00437702">
              <w:rPr>
                <w:rFonts w:cs="Times New Roman"/>
                <w:szCs w:val="24"/>
              </w:rPr>
              <w:fldChar w:fldCharType="separate"/>
            </w:r>
            <w:r w:rsidRPr="00864567">
              <w:rPr>
                <w:rFonts w:cs="Times New Roman"/>
                <w:szCs w:val="24"/>
              </w:rPr>
              <w:fldChar w:fldCharType="end"/>
            </w:r>
            <w:r w:rsidRPr="00864567">
              <w:rPr>
                <w:rFonts w:cs="Times New Roman"/>
                <w:szCs w:val="24"/>
              </w:rPr>
              <w:t xml:space="preserve"> No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864567" w:rsidRDefault="00864567" w:rsidP="00864567">
            <w:pPr>
              <w:contextualSpacing/>
              <w:rPr>
                <w:rFonts w:cs="Times New Roman"/>
                <w:b/>
                <w:szCs w:val="24"/>
              </w:rPr>
            </w:pPr>
            <w:r w:rsidRPr="00864567"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67">
              <w:rPr>
                <w:rFonts w:cs="Times New Roman"/>
                <w:szCs w:val="24"/>
              </w:rPr>
              <w:instrText xml:space="preserve"> FORMCHECKBOX </w:instrText>
            </w:r>
            <w:r w:rsidR="00437702">
              <w:rPr>
                <w:rFonts w:cs="Times New Roman"/>
                <w:szCs w:val="24"/>
              </w:rPr>
            </w:r>
            <w:r w:rsidR="00437702">
              <w:rPr>
                <w:rFonts w:cs="Times New Roman"/>
                <w:szCs w:val="24"/>
              </w:rPr>
              <w:fldChar w:fldCharType="separate"/>
            </w:r>
            <w:r w:rsidRPr="00864567">
              <w:rPr>
                <w:rFonts w:cs="Times New Roman"/>
                <w:szCs w:val="24"/>
              </w:rPr>
              <w:fldChar w:fldCharType="end"/>
            </w:r>
            <w:r w:rsidRPr="00864567">
              <w:rPr>
                <w:rFonts w:cs="Times New Roman"/>
                <w:szCs w:val="24"/>
              </w:rPr>
              <w:t xml:space="preserve"> Yes</w:t>
            </w:r>
          </w:p>
        </w:tc>
      </w:tr>
    </w:tbl>
    <w:p w:rsidR="00864567" w:rsidRPr="00864567" w:rsidRDefault="00864567" w:rsidP="0051699D">
      <w:pPr>
        <w:spacing w:line="240" w:lineRule="auto"/>
        <w:contextualSpacing/>
        <w:rPr>
          <w:rFonts w:cs="Times New Roman"/>
          <w:szCs w:val="24"/>
        </w:rPr>
      </w:pPr>
    </w:p>
    <w:sectPr w:rsidR="00864567" w:rsidRPr="008645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08" w:rsidRDefault="00961408" w:rsidP="00961408">
      <w:pPr>
        <w:spacing w:after="0" w:line="240" w:lineRule="auto"/>
      </w:pPr>
      <w:r>
        <w:separator/>
      </w:r>
    </w:p>
  </w:endnote>
  <w:endnote w:type="continuationSeparator" w:id="0">
    <w:p w:rsidR="00961408" w:rsidRDefault="00961408" w:rsidP="0096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2566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:rsidR="00940E12" w:rsidRPr="00940E12" w:rsidRDefault="00437702">
        <w:pPr>
          <w:pStyle w:val="Footer"/>
          <w:jc w:val="right"/>
          <w:rPr>
            <w:rFonts w:cs="Times New Roman"/>
          </w:rPr>
        </w:pPr>
        <w:r>
          <w:t>Rev 10/2018</w:t>
        </w:r>
        <w:r w:rsidR="002B5027">
          <w:tab/>
        </w:r>
        <w:r w:rsidR="002B5027">
          <w:tab/>
        </w:r>
        <w:r w:rsidR="00940E12" w:rsidRPr="00940E12">
          <w:rPr>
            <w:rFonts w:cs="Times New Roman"/>
          </w:rPr>
          <w:fldChar w:fldCharType="begin"/>
        </w:r>
        <w:r w:rsidR="00940E12" w:rsidRPr="00940E12">
          <w:rPr>
            <w:rFonts w:cs="Times New Roman"/>
          </w:rPr>
          <w:instrText xml:space="preserve"> PAGE   \* MERGEFORMAT </w:instrText>
        </w:r>
        <w:r w:rsidR="00940E12" w:rsidRPr="00940E12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1</w:t>
        </w:r>
        <w:r w:rsidR="00940E12" w:rsidRPr="00940E12">
          <w:rPr>
            <w:rFonts w:cs="Times New Roman"/>
            <w:noProof/>
          </w:rPr>
          <w:fldChar w:fldCharType="end"/>
        </w:r>
      </w:p>
    </w:sdtContent>
  </w:sdt>
  <w:p w:rsidR="00940E12" w:rsidRDefault="00940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08" w:rsidRDefault="00961408" w:rsidP="00961408">
      <w:pPr>
        <w:spacing w:after="0" w:line="240" w:lineRule="auto"/>
      </w:pPr>
      <w:r>
        <w:separator/>
      </w:r>
    </w:p>
  </w:footnote>
  <w:footnote w:type="continuationSeparator" w:id="0">
    <w:p w:rsidR="00961408" w:rsidRDefault="00961408" w:rsidP="0096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08" w:rsidRDefault="009614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EB4CFE" wp14:editId="50F56DC3">
          <wp:simplePos x="0" y="0"/>
          <wp:positionH relativeFrom="page">
            <wp:align>center</wp:align>
          </wp:positionH>
          <wp:positionV relativeFrom="paragraph">
            <wp:posOffset>-320040</wp:posOffset>
          </wp:positionV>
          <wp:extent cx="4352544" cy="658368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544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SuaDbenF/Q7UQFyMky5Z5hjF3l9gQHVDTR93GVl7vFz5zze2VGX2hb8jk2wUvwdTF5dSqev0hKDAya00+4hbEQ==" w:salt="gzyarQdQIiDh0m7RVWwG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08"/>
    <w:rsid w:val="000D6E7D"/>
    <w:rsid w:val="001850DA"/>
    <w:rsid w:val="002B5027"/>
    <w:rsid w:val="00314A79"/>
    <w:rsid w:val="003D76A9"/>
    <w:rsid w:val="00437702"/>
    <w:rsid w:val="00485345"/>
    <w:rsid w:val="004D75E5"/>
    <w:rsid w:val="0051699D"/>
    <w:rsid w:val="00552718"/>
    <w:rsid w:val="007F2339"/>
    <w:rsid w:val="00864567"/>
    <w:rsid w:val="00940E12"/>
    <w:rsid w:val="00951DDA"/>
    <w:rsid w:val="00961408"/>
    <w:rsid w:val="00A43589"/>
    <w:rsid w:val="00B054EC"/>
    <w:rsid w:val="00C31800"/>
    <w:rsid w:val="00E20ACD"/>
    <w:rsid w:val="00F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3190"/>
  <w15:chartTrackingRefBased/>
  <w15:docId w15:val="{CD5D3B79-FADD-44F5-AD09-E9297A2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E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08"/>
  </w:style>
  <w:style w:type="paragraph" w:styleId="Footer">
    <w:name w:val="footer"/>
    <w:basedOn w:val="Normal"/>
    <w:link w:val="FooterChar"/>
    <w:uiPriority w:val="99"/>
    <w:unhideWhenUsed/>
    <w:rsid w:val="0096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08"/>
  </w:style>
  <w:style w:type="table" w:styleId="TableGrid">
    <w:name w:val="Table Grid"/>
    <w:basedOn w:val="TableNormal"/>
    <w:uiPriority w:val="39"/>
    <w:rsid w:val="0048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0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535C-8ABE-414B-9E5A-BF57C2B4A038}"/>
      </w:docPartPr>
      <w:docPartBody>
        <w:p w:rsidR="00000000" w:rsidRDefault="00954530">
          <w:r w:rsidRPr="00B415B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30"/>
    <w:rsid w:val="0095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5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Connor A</dc:creator>
  <cp:keywords/>
  <dc:description/>
  <cp:lastModifiedBy>Bryant, Connor A (Research Ethics)</cp:lastModifiedBy>
  <cp:revision>8</cp:revision>
  <dcterms:created xsi:type="dcterms:W3CDTF">2016-05-09T19:06:00Z</dcterms:created>
  <dcterms:modified xsi:type="dcterms:W3CDTF">2018-10-26T18:26:00Z</dcterms:modified>
</cp:coreProperties>
</file>